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FA" w:rsidRDefault="00B36C54" w:rsidP="00C41CFA">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66955" w:rsidRDefault="00C41CFA" w:rsidP="00C41CFA">
      <w:pPr>
        <w:spacing w:before="372" w:after="0"/>
        <w:jc w:val="right"/>
      </w:pPr>
      <w:r>
        <w:rPr>
          <w:rFonts w:ascii="Arial Unicode MS" w:eastAsia="Arial Unicode MS" w:hAnsi="Arial Unicode MS" w:cs="Arial Unicode MS"/>
          <w:color w:val="000000"/>
          <w:sz w:val="28"/>
        </w:rPr>
        <w:t>Managerial Accounting Concepts and Principles</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is an activity that helps managers determine costs of products and services, plan future activities, and compare actual to planned results.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Control is the process of setting goals and determining ways to achieve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provides financial and nonfinancial information to an organization's managers and other internal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One of the usual differences between financial and managerial accounting is the timeliness of the information reported.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information can be forwarded to the managers of a company quickly since external auditors do not have to review it, and estimates and projections are acceptable.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reports and information are used by external users and financial accounting by internal users.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rely on accepted principles that are enforced through an extensive set of rules and guidelines.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report monetary information; managerial accounting also reports considerable nonmonetary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affect user's decisions and actions.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focus of managerial accounting information is on the organization as a whole.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concept of total quality management focuses on continuous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Just-in-time manufacturing is a system that acquires inventory and produces product only when needed for an order.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When the attitude of continuous improvement exists throughout an organization, every manager and employee is challenged to continuously experiment with new and improved business practices.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main goal of the lean business model is the elimination of waste while satisfying the customer and providing a positive return to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management concept of customer orientation motivates a company to spend large amounts on advertising to convince customers to buy the company's standard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management concept of customer orientation encourages a company to set up its production system to produce large quantities of the same product for all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Total quality management and just-in-time manufacturing focus on quality improvement as well as on time customer deliveries.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Under a just-in-time manufacturing system, large quantities of inventory are accumulated throughout the factory to be certain that components are available each time that they are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balanced scorecard aids in continuous improvement by augmenting financial measures with information on the drivers or indicators of future financial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Adopting a lean business model should have no effect on cost in a modern manufacturing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Institute of Management Accountants (IMA) Statement of Ethical Professional Practice requires that management accountants be competent and act with integrity.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 employee overstates his reimbursable expenses in one period in order to receive needed additional cash. Since he intends to reduce his expenses the next period by the current overstatement, this act is not considered fraudulent.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Direct materials are not usually easily traced to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24.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Costs may be classified by many different cost classifications.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Straight line depreciation, rent and manager salaries are examples of variable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Cost concepts such as variable, fixed, mixed, direct and indirect apply only to manufacturers and not to service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variable cost changes in proportion to changes in the volume in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Direct costs are incurred for the benefit of more than one cost object.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 costs can refer to expenditures necessary to finish products and to the administrative support during the time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 costs are capitalized as inventory on the balance sheet and period costs are expenses on the income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31.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sales commission incurred based on units of product sold during the month is an example of a product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Period costs are incurred by purchasing merchandise or manufacturing finished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 costs can be classified as one of three types: direct materials, direct labor, or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 costs are expenditures necessary and integral to finished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Selling and administrative expenses are normally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cost of partially completed products is included in the balance of the Work in Process Inventory account.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Manufacturers usually have three inventories: raw materials, work in process, and finished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38.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main difference between the cost of goods sold of a manufacturer and a merchandiser is that the merchandiser includes cost of goods manufactured rather than cost of goods purchased.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39.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Raw materials that become part of a product and are identified with specific units or batches of a product are called direct materials.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Raw materials inventory should not include indirect materials.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Work in Process Inventory account is found only in the ledgers of merchandising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Raw materials purchased plus beginning raw materials inventory equals the ending balance of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Four factors come together in production activity: beginning work in process inventory, raw materials, direct labor, and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Newly completed units are combined with beginning finished goods inventory to make up total ending work in process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45.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series of activities that add value to a company's products or services is called a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raw materials inventory turnover is raw materials purchased divided by the average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manufacturer's cost of goods manufactured is the sum of direct materials, direct labor, and factory overhead costs incurred in producing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Indirect materials are accounted for as factory overhead because they are not clearly identified with specific product units.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49.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Indirect labor refers to the cost of the workers whose efforts are directly related to specific units of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Although direct labor and raw materials costs are treated as manufacturing costs and therefore make up part of the finished goods inventory cost, factory overhead is charged to expense as it is incurred because it is a period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51.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Factory overhead includes selling and administrative expenses because they are indirect costs of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Prime costs consist of direct labor and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schedule of cost of goods manufactured is also known as a manufacturing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schedule of cost of goods manufactured must be prepared monthly as it is a required general-purpose financial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66955" w:rsidRDefault="00C41CFA">
      <w:pPr>
        <w:keepLines/>
        <w:spacing w:after="0"/>
      </w:pPr>
      <w:r>
        <w:rPr>
          <w:rFonts w:ascii="Arial Unicode MS" w:eastAsia="Arial Unicode MS" w:hAnsi="Arial Unicode MS" w:cs="Arial Unicode MS"/>
          <w:color w:val="000000"/>
          <w:sz w:val="18"/>
        </w:rPr>
        <w:t> </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used mainly by external users.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83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Involves gathering information about costs for planning and control decisions.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1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generally the only accounting information available to managers.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6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Can be used for control purposes but not for planning purposes.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Has little to do with controlling costs.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56.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Managerial accounting is different from financial accounting in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more focused on the organization as a whole and financial accounting is more focused on subdivisions of the organization.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8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never includes nonmonetary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includes many projections and estimates whereas financial accounting has a minimum of predictions.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used extensively by investors, whereas financial accounting is used only by creditors.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4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mainly used to set stock prices.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Flexibility of practice when applied to managerial accounting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30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information must be presented in electronic format so that it is easily changed.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Managers must be willing to accept the information as the accountants present it to them, rather than in the format they ask for.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6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managerial accountants need to be on call twenty-four hours a day.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Managerial accounting system differ across companies depending on the nature of the business and the arrangement of its internal operations.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Managers must be flexible with information provided in varying forms and using inconsistent measures.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58.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items does not represent a difference between financial and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Users of the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Flexibility of reporting.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Timeliness of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Focus of the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does not use the financial information from the financial accounting system.</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59.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 xml:space="preserve">Which of the following items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management concept that was created to improve companies' performances?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Just-in-time manufacturing.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GAAP constraints and guidelines.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Total quality management.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Continuous improvement.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Customer orientation.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Malcolm Baldrige National Quality Award that encourages an emphasis on quality was established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United Nations.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U.S. Chamber of Commerce.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Malcolm Baldrige Foundation.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U.S. Congress.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SEC.</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61.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Continuous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94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Encourages employees to maintain established business practices.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1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Strives to preserve acceptable levels of performance.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Rejects the notion of "good enough."</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not applicable to most businesses.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possible only in service businesses.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 attitude of constantly seeking ways to improve company operations, including customer service, product quality, product features, the production process, and employee interactions,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measurement.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management concept based on an understanding of the changing wants and needs of customers, and which leads to flexible product designs and production processes,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64.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 approach to managing inventories and production operations such that units of materials and products are obtained and provided only as they are needed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 manufacturing.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management concept that seeks to uncover and eliminate waste in all aspects of business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operations.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model whose goal is to eliminate waste while satisfying the customer and providing a positive return to the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 in time manufacturing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Corporate social responsibility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Lean business model.</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67.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Jenny, an employee of Toucan Company, used company assets for her own personal gain.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embezzlement.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fraud.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internal control.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ethics.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employment perks.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 employee is dissatisfied with the resolution of an ethical conflict with his supervisor at his place of employment. According to the Institute of Management Accountants, the employee's next step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contact the IMA.</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8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contact the next level of management who is not involved in the ethical conflict.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4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make the president of the company aware of the ethical conflict.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4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report the incident to the State Board of Accountancy.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resign from the company.</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69.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direct cost is a cost that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Identifiable as controllable.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the company as a whole.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Does not change with the volume of activity.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a single cost object.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multiple cost objects.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70.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Classifying costs by behavior with changes in volume of activity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fixed cost and variable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3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 of goods sold and operating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costs as financial or managerial.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costs in a physical manner.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1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both quantitative and qualitative cost factors.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classification of costs that determines whether a cost is expensed to the income statement or capitalized to inventory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Fixed versus variable.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versus indirect.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Financial versus managerial.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Service versus manufacturing.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Product versus period.</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fixed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4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Requires the future outlay of cash and is relevant for future decision making.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6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Does not change with changes in the volume of activity within the relevant range.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directly traceable to a cost object.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4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Changes with changes in the volume of activity within the relevant range.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irrelevant for cost-volume-profit and short-term decision making.</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73.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Last year, Wesson Company sold 10,000 units of its only product. If sales increase by 12% in the current year, how will unit variable cost and unit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1"/>
              <w:gridCol w:w="4224"/>
              <w:gridCol w:w="3729"/>
            </w:tblGrid>
            <w:tr w:rsidR="00A66955" w:rsidTr="00813736">
              <w:tc>
                <w:tcPr>
                  <w:tcW w:w="389"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Variable Cost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Fixed Cost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74.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Last year, Gordon Company sold 20,000 units of its only product. If sales increase by 20% in the current year, how will unit variable cost and total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69"/>
              <w:gridCol w:w="4217"/>
              <w:gridCol w:w="3738"/>
            </w:tblGrid>
            <w:tr w:rsidR="00A66955" w:rsidTr="00813736">
              <w:tc>
                <w:tcPr>
                  <w:tcW w:w="388"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Variable Cost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Fixed Cost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75.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Last year, Flash Company sold 15,000 units of its only product. If sales decreased by 17% in the current year, how will total variable cost and total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
              <w:gridCol w:w="4315"/>
              <w:gridCol w:w="3655"/>
            </w:tblGrid>
            <w:tr w:rsidR="00A66955" w:rsidTr="00813736">
              <w:tc>
                <w:tcPr>
                  <w:tcW w:w="379"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Variable Cost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Fixed Cost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Period costs for a manufacturing company would flow directly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income statement as an expense.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Factory overhead.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balance sheet as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Cost of goods sold on the income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8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current schedule of cost of goods manufactured.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77.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For product costs associated with a particular product to be reported on the income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7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be transferred to Finished Goods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still be in Work in Process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be sold.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7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may be in any of the manufacturer's inventory accounts.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4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company must expect to sell the product during the next twelve months.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Costs that are capitalized as inventory when they are incurred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3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Administrative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Fixed costs.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79.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Costs that flow directly to the income statement as expenses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Balance sheet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Capitalized costs.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80.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Marshall Corporation incurred costs for materials and labor needed to manufacture its products. These costs are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Balance sheet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Capitalized costs.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2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expenditures necessary and integral to finished products.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1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expenditures identified more with a time period rather than with units of product.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1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Include selling and administrative expenses.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4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expensed on the income statement when incurred.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3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moved to the income statement for any unsold inventory at the end of the year.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Products that have been completed and are ready to be sold by the manufacturer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supplies.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83.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Goods a company acquires to use in making products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Products that are in the process of being manufactured but are not yet complete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Another title for work in process inventory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Goods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86.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represents the correct formula for calculating raw materials inventory turnover for a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purchased/Average 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Average raw materials inventory/Raw materials used.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used/Average 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before="266" w:after="266"/>
                  </w:pPr>
                  <w:r>
                    <w:rPr>
                      <w:rFonts w:ascii="Arial Unicode MS" w:eastAsia="Arial Unicode MS" w:hAnsi="Arial Unicode MS" w:cs="Arial Unicode MS"/>
                      <w:color w:val="000000"/>
                      <w:sz w:val="20"/>
                    </w:rPr>
                    <w:t>Ending raw materials/Raw materials used *365.</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used/Beginning raw materials inventory *365.</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statements is correct concerning the Days' sales in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2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 measure of how long it takes raw materials to be used in production.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ratio is not useful for a manufacturer.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1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Reveals how many times a company turns over its raw materials inventory in a period.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5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Most companies generally prefer a higher number of days' sales in raw materials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8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Is calculated by taking the Raw materials used/Average raw materials inventory.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88.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cost of workers who assist in or supervise the manufacturing process, not linked to specific units of product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Unspecified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Basic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Joint labor.</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89.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Factory overhead costs may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Selling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Assembly supplies.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rent.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Labor costs that are clearly associated with specific units of product because the labor is used to convert raw materials into finished products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Contracted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All labor.</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Manufacturing costs other than direct materials and direct labor, and are not readily traceable to specific units or batches of production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Administrative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Nonmanufacturing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Prime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Preproduction costs.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92.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Materials that are used in manufacturing but are not clearly identified with specific product units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Secondary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inventory.</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salary paid to the assembly line supervisor would normally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 general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An assembly cost.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items appears only in a manufacturing company's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Goods available for sale.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Gross profit.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Net income.</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95.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costs is not included in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0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Payroll taxes on the wages of factory supervisors.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1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Depreciation of manufacturing equipment.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Manufacturing supplies used.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should not be included in direct materials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Invoice costs of 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Delivery charges on shipments to customers.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storage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handling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Incoming freight charges.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Raw materials that are tangible components of the finished product and can be separately and readily traced through the manufacturing process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Chargeable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98.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three major cost components of manufacturing a product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Marketing, selling, and administrative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7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 indirect materials, and fixed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direct labor, and 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Product costs, period costs, and variable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selling, and administrative costs.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99.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costs would not be classified as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Property taxes on maintenance machinery.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Insurance on factory building.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Wages of the factory janitor.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Rubber for the soles of shoes produced.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Small tools used in production.</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manufacturer's total cost of making and finishing products in the period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manufacturing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101.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manufacturing firm's cost of goods manufactured is equivalent to a merchandising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purchased.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available.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merchandise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merchandise inventory.</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one of the following items is normally not a manufacturing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and administrative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materials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raw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purchases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available for use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raw materials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production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sales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manufacturing company has a beginning finished goods inventory of $14,600, raw material purchases of $18,000, cost of goods manufactured of $32,500, and an ending finished goods inventory of $17,800. The cost of goods sold for this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$21,200.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$29,300.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$32,500.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$47,100.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$27,600.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manufacturing company has a beginning finished goods inventory of $28,300, cost of goods manufactured of $58,500, and an ending finished goods inventory of $27,600. The cost of goods sold for this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$114,400.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$57,800.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$2,600.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$86,100.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$59,200.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108.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Romeo Corporation has accumulated the following accounting data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253"/>
              <w:gridCol w:w="1341"/>
            </w:tblGrid>
            <w:tr w:rsidR="00A66955" w:rsidTr="00813736">
              <w:tc>
                <w:tcPr>
                  <w:tcW w:w="422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78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w:t>
                  </w:r>
                </w:p>
              </w:tc>
            </w:tr>
            <w:tr w:rsidR="00A66955" w:rsidTr="00813736">
              <w:tc>
                <w:tcPr>
                  <w:tcW w:w="422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78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422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cost of goods sold</w:t>
                  </w:r>
                </w:p>
              </w:tc>
              <w:tc>
                <w:tcPr>
                  <w:tcW w:w="78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14,200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Mustang Corporation has accumulated the following accounting data for the month of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99"/>
              <w:gridCol w:w="1695"/>
            </w:tblGrid>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April 1</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$30,200</w:t>
                  </w:r>
                </w:p>
              </w:tc>
            </w:tr>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April 30</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24,600</w:t>
                  </w:r>
                </w:p>
              </w:tc>
            </w:tr>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cost of goods manufactured</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114,500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cost of goods sold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$169,300.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$108,900.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$59,700.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$144,700.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110.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company's prime costs total $3,000,000 and its conversion costs total $7,000,000. If direct materials are $1,000,000 and factory overhead is $5,000,000, then direct labor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$3,000,000.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Craigmont Company's direct materials costs are $3,000,000, its direct labor costs total $7,000,000, and its factory overhead costs total $5,000,000. Its prime costs total: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$15,000,000.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112.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Craigmont Company's direct materials costs are $3,000,000, its direct labor costs total $7,000,000, and its factory overhead costs total $5,000,000. Its conversion costs total: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$15,000,000.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113.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schedule of cost of goods manufactured is also known as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processed schedule.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5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supplies used schedule.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Manufacturing statement.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statement.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 schedule.</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relates to the manufacturing operations of the JNR Printing Company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88"/>
              <w:gridCol w:w="1196"/>
              <w:gridCol w:w="913"/>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raw materials used in manufacturing during the year totaled $118,000. Raw materials purchased during the year amount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$121,000.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$126,000.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relates to the manufacturing operations of the Abbra Publishing Company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058"/>
              <w:gridCol w:w="1196"/>
              <w:gridCol w:w="1043"/>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$547,000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$610,000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raw materials used in manufacturing during the year totaled $1,018,000. Raw materials purchased during the year amount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$892,000.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$1,565,000.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$408,000.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$1,081,000.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Comet Company accumulated the following account information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088"/>
              <w:gridCol w:w="1506"/>
            </w:tblGrid>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Maintenance of factory equipment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above information, total factory overhead costs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$7,800.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Asteroid Industries accumulated the following cost information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085"/>
              <w:gridCol w:w="2509"/>
            </w:tblGrid>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$16,000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depreciation</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12,800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above information, total factory overhead costs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$78,300.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118.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is available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87"/>
              <w:gridCol w:w="1707"/>
            </w:tblGrid>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$21,500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74,000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Office supplies expense</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amount of raw materials used in production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$72,500.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$74,900.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119.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is available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87"/>
              <w:gridCol w:w="1707"/>
            </w:tblGrid>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86,000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10,400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Manufacturing supplies expense</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amount of raw materials used in production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$85,700.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$86,900.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$85,400.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$86,600.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120.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financial report that summarizes the amounts and types of costs that were incurred in the manufacturing process during the period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Materials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Managerial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Schedule of cost of goods manufactured.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Merchandise schedule.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9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General-purpose statement.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If beginning and ending work in process inventories are $5,000 and $15,000, respectively, and cost of goods manufactured is $170,000, what is the total manufacturing cost for the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$180,000.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$160,000.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$175,000.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$165,000.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122.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Singing Dolls, Inc., determine the total manufacturing costs incurred during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36"/>
              <w:gridCol w:w="1858"/>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$89,000.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Singing Dolls, Inc., determine cost of goods manufactured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36"/>
              <w:gridCol w:w="1858"/>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Laurels Company; determine the manufacturing costs added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8"/>
              <w:gridCol w:w="1846"/>
            </w:tblGrid>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5,100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$13,600.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Laurels Company; determine the cost of goods manufactured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8"/>
              <w:gridCol w:w="1846"/>
            </w:tblGrid>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5,100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$13,600.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Sundar Company; determine the total manufacturing costs added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16"/>
              <w:gridCol w:w="2078"/>
            </w:tblGrid>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$19,000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24,500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55,100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10,700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$43,500.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$42,900.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$79,000.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Sundar Company; determine the cost of goods manufactured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16"/>
              <w:gridCol w:w="2078"/>
            </w:tblGrid>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$19,000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24,500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55,100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10,700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$43,500.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$42,900.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$79,000.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128.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Total manufacturing costs incurred during the year do not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3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Direct materials used.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Factory supplies used.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1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Work in Process inventory, beginning balance.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Direct labor.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Depreciation of factory machinery.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accounts would appear on a schedule of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factory insurance expired, 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2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work in process, finished goods.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8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 delivery equipment, and depreciation on factory equipment.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indirect labor, sales salaries.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9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 factory repairs and maintenance, wages payable.</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130.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represents the correct formula for calculating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6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6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6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direct materials used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$61,400.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total manufacturing costs for the year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$139,000.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$139,000.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Current information for the Stellar Corporation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17,900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19,300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147,000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63,100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Stellar Corporation's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$295,100.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$296,500.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$275,800.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$293,700.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Use the following data to determine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30,600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7,200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9,000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$96,600.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$113,700.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$100,200.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Use the following data to compute total factory overhead costs for the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049"/>
              <w:gridCol w:w="1545"/>
            </w:tblGrid>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39,600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manager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Depreciation—office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office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$141,100.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$84,800.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$58,300.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Use the following data to compute total manufacturing costs for the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049"/>
              <w:gridCol w:w="1545"/>
            </w:tblGrid>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39,600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manager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Depreciation—office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office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$141,100.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$84,800.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$58,300.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Use the following information to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164"/>
              <w:gridCol w:w="1430"/>
            </w:tblGrid>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12,250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7,400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repairs and maintenance</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3,300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10,200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8,900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$36,650.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$30,950.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$30,650.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$30,350.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$31,650.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139.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pertains to the Packer Corporation. Calculate the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97"/>
              <w:gridCol w:w="1597"/>
            </w:tblGrid>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$242,000.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$246,000.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information pertains to the Frameworks Corporation for May. Calculate the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93"/>
              <w:gridCol w:w="1801"/>
            </w:tblGrid>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$19,500</w:t>
                  </w:r>
                </w:p>
              </w:tc>
            </w:tr>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$126,800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$164,300.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$146,300.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$128,300.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the cost of goods manufactured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8"/>
              <w:gridCol w:w="2026"/>
            </w:tblGrid>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$67,000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$553,000.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$536,000.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$525,000.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gross profit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8"/>
              <w:gridCol w:w="2026"/>
            </w:tblGrid>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Direct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$67,000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$714,000.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$482,000.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$727,000.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36"/>
              <w:gridCol w:w="1858"/>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144.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gross profit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36"/>
              <w:gridCol w:w="1858"/>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net income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36"/>
              <w:gridCol w:w="1858"/>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146.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 xml:space="preserve">An internal control system consists of the policies and procedures managers use to do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Urge adherence to company policies.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4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Promote efficient operations.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Ensure reliable accounting.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3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Determine pricing for products.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Protect assets.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 xml:space="preserve">The schedule of cost of goods manufactured is divided into four parts consisting of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8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Computation of 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36"/>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Computation of 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148.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 xml:space="preserve">All of the following statements regarding manufacturing costs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3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 costs that increase in total with volume of production are called variable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6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reporting of fixed and variable costs separately is not helpful to managers in analyzing cost behavior.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8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When overhead costs vary with production, they are called variable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8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When overhead costs don't vary with production, they are called fixed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5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Overhead can be both variable and fixed.</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149.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raw materials inventory turnover: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35"/>
              <w:gridCol w:w="1659"/>
            </w:tblGrid>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8"/>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382.02.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9.94.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Days' sales in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35"/>
              <w:gridCol w:w="1659"/>
            </w:tblGrid>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36.3.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9.94.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38.4.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151.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raw materials inventory turnover: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50"/>
              <w:gridCol w:w="1844"/>
            </w:tblGrid>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$121,600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$20,200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6.37.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Days' sales in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50"/>
              <w:gridCol w:w="1844"/>
            </w:tblGrid>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$121,600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$20,200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6.37.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153.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Just-in-time manufacturing techniques can be useful in _____________ days' sales in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1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keeping constant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24"/>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changing upward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adding to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lowering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increasing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Which of the following statements is true regarding product and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15"/>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Office salaries expense and factory maintenance are both product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53"/>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Office rent is a product cost and supervisors' salaries expense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5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rent is a product cost and advertising expense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5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Delivery expense is a product cost and indirect materials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81"/>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Sales commissions and indirect labor are both period costs.</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company's prime costs total $4,500,000 and its conversion costs total $5,500,000. If direct materials are $2,000,000, calculate the overhead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$2,500,000.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$3,000,000.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156.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If the cost of the beginning work in process inventory is $60,000, costs of goods manufactured is $890,000, direct materials cost is $330,000, direct labor cost is $210,000, and overhead cost is $315,000, calculate the ending work in process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$45,000.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$355,000.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157.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If the cost of the beginning work in process inventory is $60,000, direct materials cost is $350,000, direct labor cost is $216,000, and overhead cost is $319,000, and the ending work in process inventory is $55,000, calculate the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$571,000.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$885,000.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$890,000.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$945,000.</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158.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Calculate the cost of goods manufactured using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39"/>
              <w:gridCol w:w="1655"/>
            </w:tblGrid>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132,000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264,000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Selling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48,800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125,900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232,100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238,700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$680,500.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$674,600.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$772,600.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159.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Calculate the cost of goods sold using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39"/>
              <w:gridCol w:w="1655"/>
            </w:tblGrid>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132,000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264,000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Selling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48,800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125,900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232,100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238,700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A.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$680,500.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B.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C.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D.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$674,600.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A66955">
              <w:tc>
                <w:tcPr>
                  <w:tcW w:w="0" w:type="auto"/>
                </w:tcPr>
                <w:p w:rsidR="00A66955" w:rsidRDefault="00C41CFA">
                  <w:pPr>
                    <w:keepNext/>
                    <w:keepLines/>
                    <w:spacing w:after="0"/>
                  </w:pPr>
                  <w:r>
                    <w:rPr>
                      <w:rFonts w:ascii="Arial Unicode MS" w:eastAsia="Arial Unicode MS" w:hAnsi="Arial Unicode MS" w:cs="Arial Unicode MS"/>
                      <w:color w:val="000000"/>
                      <w:sz w:val="20"/>
                    </w:rPr>
                    <w:t>E.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$772,600.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160.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Match the following terms with the appropriate definitions.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3750" w:type="pct"/>
              <w:tblCellMar>
                <w:left w:w="10" w:type="dxa"/>
                <w:right w:w="10" w:type="dxa"/>
              </w:tblCellMar>
              <w:tblLook w:val="04A0" w:firstRow="1" w:lastRow="0" w:firstColumn="1" w:lastColumn="0" w:noHBand="0" w:noVBand="1"/>
            </w:tblPr>
            <w:tblGrid>
              <w:gridCol w:w="4375"/>
              <w:gridCol w:w="1496"/>
              <w:gridCol w:w="587"/>
            </w:tblGrid>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 The efforts of employees who physically convert materials to finished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Period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2. Costs that do not change in total with changes in the volume of activity.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Variable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3. Tangible components of a finished product separately and readily traced through the manufacturing process.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Direct labor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4. Costs that flow directly to the current income statement as expenses.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Factory overhead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5. Manufacturing expenditures that cannot be separately or readily traced to finished goods.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Product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6. Expenditures necessary and integral to finished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Conversion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7. Expenditures directly associated with the manufacture of finished products; include direct materials and direct labor.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Direct materials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8. Costs that are incurred for the benefit of more than one cost object.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Prime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9. Expenditures incurred in the process of converting raw materials to finished products; include direct labor and factory overhead.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Fixed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10. Costs that change in proportion to changes in volume of activity.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Indirect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161.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Match the following terms with the appropriate definition.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3750" w:type="pct"/>
              <w:tblCellMar>
                <w:left w:w="10" w:type="dxa"/>
                <w:right w:w="10" w:type="dxa"/>
              </w:tblCellMar>
              <w:tblLook w:val="04A0" w:firstRow="1" w:lastRow="0" w:firstColumn="1" w:lastColumn="0" w:noHBand="0" w:noVBand="1"/>
            </w:tblPr>
            <w:tblGrid>
              <w:gridCol w:w="4270"/>
              <w:gridCol w:w="1601"/>
              <w:gridCol w:w="587"/>
            </w:tblGrid>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 Products in the process of being manufactured but not yet complete.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Continuous improvement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2. Reveals how many times a company uses its raw materials inventory in production during a period.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Raw materials inventory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3. Goods a company acquires to use in making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Raw materials inventory turnover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4. A model whose goal is to eliminate waste while satisfying the customer and providing a positive return to the company.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Just-in-time manufacturing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5. Expenditures directly associated with the manufacture of finished goods; includes direct materials and direct labor.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Balanced scorecard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6. The idea that employees understand the changing needs and wants of their customers and align their management and operating practices accordingly.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Prime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7. An activity that provides financial and nonfinancial information to an organization's managers and other internal decision makers.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Customer orientation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8. A system that acquires inventory and produces only when needed.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Work in Process inventory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xml:space="preserve">9. Aids in continuous improvement by augmenting financial measures with information on the drivers or indicators of future financial performance along the four dimensions of (1) financial, (2) customer, (3) internal business </w:t>
                  </w:r>
                  <w:r>
                    <w:rPr>
                      <w:rFonts w:ascii="Arial Unicode MS" w:eastAsia="Arial Unicode MS" w:hAnsi="Arial Unicode MS" w:cs="Arial Unicode MS"/>
                      <w:color w:val="000000"/>
                      <w:sz w:val="20"/>
                    </w:rPr>
                    <w:lastRenderedPageBreak/>
                    <w:t>processes; (4) learning and growth.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lastRenderedPageBreak/>
                    <w:t>     Lean business model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lastRenderedPageBreak/>
                    <w:t>10. An idea that rejects the notions of "good enough" or "acceptable" and challenges employees and managers to continually experiment with new and improved business practices.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Managerial accounting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____ </w:t>
                  </w:r>
                </w:p>
              </w:tc>
            </w:tr>
          </w:tbl>
          <w:p w:rsidR="00A66955" w:rsidRDefault="00A66955"/>
        </w:tc>
      </w:tr>
    </w:tbl>
    <w:p w:rsidR="00A66955" w:rsidRDefault="00C41CFA">
      <w:pPr>
        <w:keepLines/>
        <w:spacing w:after="0"/>
      </w:pPr>
      <w:r>
        <w:rPr>
          <w:rFonts w:ascii="Arial Unicode MS" w:eastAsia="Arial Unicode MS" w:hAnsi="Arial Unicode MS" w:cs="Arial Unicode MS"/>
          <w:color w:val="000000"/>
          <w:sz w:val="18"/>
        </w:rPr>
        <w:lastRenderedPageBreak/>
        <w:t> </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For each of the characteristics below, identify whether it is a focus of financial accounting or managerial accounting. Use the letter F to identify financial accounting and M to identify managerial accounting.</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1. Users are generally investors, creditors, analysts, and regulators.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2. Used to assist managers in making planning and control decisions.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3. Information is structured and controlled by GAAP.</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4. Information is available quickly without the need to wait for an audit.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5. Information is mainly historical with some predictions.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6. Emphasis of the information is a company's projects, processes, and divisions.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7. Information is mostly monetary, but includes nonmonetary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163.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Identify and describe the three categories of manufacturing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is managerial accounting and how is it used to aid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There are many differences between financial and managerial accounting. Identify and explain at least three of these differences.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166.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Explain what is meant by the "lean business model" and why many businesses have adopted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Define fraud and give at least two examples of employee fraud.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168.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List the four goals of an internal control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169.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An employee devises a payroll scheme that costs the employer $150. The employer discovers the fraud but decides not to confront the employee since the amount of the fraud is small. Discuss why this course of action is not advisable.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170.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Define and contrast period costs and product costs. How are they reported in the financial statements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are the three types of inventories that are carried by manufacturers? Describe each type of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172.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is the main difference between the income statement of a manufacturer and that of a merchandiser?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173.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does the days' sales in raw materials inventory ratio reveal?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are prime costs? What are conversion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175.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What are the components of the schedule of cost of goods manufactured? Describe each component.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cost items relate to the Henning Company. Classify each cost as a variable cost or a fixed cost by placing an X in the appropriate column. Each cost should be evaluated in terms of the volume of units of finished products produced. Also indicate with an X for each item if it is a product cost or a period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465"/>
              <w:gridCol w:w="1510"/>
              <w:gridCol w:w="1006"/>
              <w:gridCol w:w="1424"/>
              <w:gridCol w:w="1189"/>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 or fixed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Executive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Delivery expense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For each item shown below, classify it as a product cost or a period cost, by placing an X in the appropriate column. For each item that is a product cost, also indicate whether it is a direct cost or an indirect cost with respect to a unit of finished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503"/>
              <w:gridCol w:w="1403"/>
              <w:gridCol w:w="1171"/>
              <w:gridCol w:w="1111"/>
              <w:gridCol w:w="1406"/>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or indirect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 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Indirect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Administrative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Property tax on the factory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maintenance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Depreciation on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Interest expense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supplies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Marv's Furniture and Fixtures produces seats for movie theaters. Listed below are selected cost items for the seat production. Classify each cost as either fixed or variable, and either a product or a period cost by placing an x in the appropriate boxes.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00"/>
              <w:gridCol w:w="1177"/>
              <w:gridCol w:w="784"/>
              <w:gridCol w:w="1037"/>
              <w:gridCol w:w="866"/>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behavior</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function</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Fabric for seats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Assembly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property taxes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Accounting staff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office rent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manager's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179.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Brotherton Company is a manufacturer of Blu-ray discs. Place each of the following costs in the appropriate column.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63"/>
              <w:gridCol w:w="3295"/>
              <w:gridCol w:w="1027"/>
              <w:gridCol w:w="1446"/>
              <w:gridCol w:w="1054"/>
              <w:gridCol w:w="1509"/>
            </w:tblGrid>
            <w:tr w:rsidR="00A66955">
              <w:tc>
                <w:tcPr>
                  <w:tcW w:w="0" w:type="auto"/>
                  <w:gridSpan w:val="2"/>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cost</w:t>
                  </w:r>
                </w:p>
              </w:tc>
            </w:tr>
            <w:tr w:rsidR="00A66955">
              <w:tc>
                <w:tcPr>
                  <w:tcW w:w="0" w:type="auto"/>
                  <w:gridSpan w:val="2"/>
                  <w:vAlign w:val="center"/>
                </w:tcPr>
                <w:p w:rsidR="00A66955" w:rsidRDefault="00C41CFA">
                  <w:pPr>
                    <w:keepNext/>
                    <w:keepLines/>
                    <w:spacing w:after="0"/>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 cost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Factory overhead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 salary, $40,000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factory supervisor, $70,000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production worker, $42,000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the company’s president, $100,000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 $25,000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Property tax on factory, $15,000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 $65,000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h.</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 $17,000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Plastic used in the manufacture of the discs, $14,000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180.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costs are incurred by Gonzalez Manufacturing Co. Classify each cost item as either a period cost or a product cost. If the cost is a product cost, identify it as a prime and/or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760"/>
              <w:gridCol w:w="1010"/>
              <w:gridCol w:w="960"/>
              <w:gridCol w:w="1400"/>
            </w:tblGrid>
            <w:tr w:rsidR="00A66955">
              <w:tc>
                <w:tcPr>
                  <w:tcW w:w="0" w:type="auto"/>
                  <w:vMerge w:val="restart"/>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Merge w:val="restart"/>
                  <w:vAlign w:val="center"/>
                </w:tcPr>
                <w:p w:rsidR="00A66955" w:rsidRDefault="00C41CFA">
                  <w:pPr>
                    <w:keepNext/>
                    <w:keepLines/>
                    <w:spacing w:after="0"/>
                    <w:jc w:val="center"/>
                  </w:pP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Period Cost</w:t>
                  </w:r>
                </w:p>
              </w:tc>
              <w:tc>
                <w:tcPr>
                  <w:tcW w:w="0" w:type="auto"/>
                  <w:gridSpan w:val="2"/>
                  <w:vAlign w:val="center"/>
                </w:tcPr>
                <w:p w:rsidR="00A66955" w:rsidRDefault="00C41CFA">
                  <w:pPr>
                    <w:keepNext/>
                    <w:keepLines/>
                    <w:spacing w:after="0"/>
                    <w:jc w:val="center"/>
                  </w:pPr>
                  <w:r>
                    <w:rPr>
                      <w:rFonts w:ascii="Arial Unicode MS" w:eastAsia="Arial Unicode MS" w:hAnsi="Arial Unicode MS" w:cs="Arial Unicode MS"/>
                      <w:b/>
                      <w:color w:val="000000"/>
                      <w:sz w:val="18"/>
                    </w:rPr>
                    <w:t>Product Cost</w:t>
                  </w:r>
                </w:p>
              </w:tc>
            </w:tr>
            <w:tr w:rsidR="00A66955">
              <w:tc>
                <w:tcPr>
                  <w:tcW w:w="0" w:type="auto"/>
                  <w:vMerge/>
                </w:tcPr>
                <w:p w:rsidR="00A66955" w:rsidRDefault="00A66955">
                  <w:pPr>
                    <w:keepNext/>
                    <w:keepLines/>
                    <w:rPr>
                      <w:sz w:val="2"/>
                    </w:rPr>
                  </w:pPr>
                </w:p>
              </w:tc>
              <w:tc>
                <w:tcPr>
                  <w:tcW w:w="0" w:type="auto"/>
                  <w:vMerge/>
                </w:tcPr>
                <w:p w:rsidR="00A66955" w:rsidRDefault="00A66955">
                  <w:pPr>
                    <w:keepNext/>
                    <w:keepLines/>
                    <w:rPr>
                      <w:sz w:val="2"/>
                    </w:rPr>
                  </w:pP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Prime Cost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Conversion Cost</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Factory property taxes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Payroll taxes for assembly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Depreciation of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Insurance on delivery vehicles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Indirect materials used</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Wages of production workers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Production supervisor's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Direct materials used</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Sales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Walter Products and Sandburg Industries report the following information at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545"/>
              <w:gridCol w:w="1224"/>
              <w:gridCol w:w="1528"/>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WALTER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SANDBURG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Accounts Receivable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Cash</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Merchandise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Prepaid Expenses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Which company is a manufacturer? Explain.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Prepare the Current Asset Section of the Balance Sheet for the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Thornton Foods bakes and sells 2,000 dozen muffins each week to food service operations. Among the costs are bakers' salaries, $24,000; production management salaries, $16,000; production equipment operating costs, $32,000; and flour and ingredient costs, $15,000. Using this information, compute: (a) prime costs and (b) conversion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183.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manufacturing company's finished goods inventory on January 1 was $68,000; cost of goods manufactured was $147,000; and the December 31 finished goods inventory was $77,000. What is the cost of goods sold for that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manufacturing company's beginning finished goods inventory was $29,000; cost of goods manufactured was $316,000; and the ending finished goods inventory was $31,000. What is the cost of goods sold for that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Calculate Cost of Goods Sold for the following two companies: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4135"/>
              <w:gridCol w:w="2130"/>
              <w:gridCol w:w="2329"/>
            </w:tblGrid>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LEWIS, INC.</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MERCER CO.</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Inventory:</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Merchandise</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Finished Goods</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$550,000</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Purchased</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688,000</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Inventory:</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Merchandise</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128,000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Finished Goods</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Tacky Company manufactures staples. Costs for October were direct labor, $84,000; indirect labor, $36,700; direct materials, $55,900; factory maintenance, $4,800; factory utilities, $3,200; and insurance on plant and equipment, $700. What is Tacky Company's factory overhead for October?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Langston Company manufactures coats. Costs for February were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97"/>
              <w:gridCol w:w="1997"/>
            </w:tblGrid>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$19,650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15,210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950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4,700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executive salaries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5,500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supervisor salary</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3,500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1,920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the total manufacturing cost for February.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Maxim Manufacturing is presented below. Compute both the cost of goods manufactured and the cost of goods sold for Maxim Manufacturing.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189.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Underwood Industries is presented below.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834"/>
              <w:gridCol w:w="1196"/>
              <w:gridCol w:w="878"/>
            </w:tblGrid>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30,100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41,200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39,000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53,500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93,500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61,000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117,300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Eastman Industries is presented below.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71"/>
              <w:gridCol w:w="1623"/>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 in production</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Use the following information to prepare the schedule of cost of goods manufactured for Graffstone Company for the month ended June 30.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80"/>
              <w:gridCol w:w="913"/>
            </w:tblGrid>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May 31</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June 30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16,500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 during June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 during June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31,000</w:t>
                  </w:r>
                </w:p>
              </w:tc>
            </w:tr>
            <w:tr w:rsidR="00A66955" w:rsidTr="00813736">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material</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w:t>
                  </w:r>
                </w:p>
              </w:tc>
            </w:tr>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9,200</w:t>
                  </w:r>
                </w:p>
              </w:tc>
            </w:tr>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rent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depreciation</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15,000</w:t>
                  </w:r>
                </w:p>
              </w:tc>
            </w:tr>
            <w:tr w:rsidR="00A66955" w:rsidTr="00813736">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utilities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18,400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Duncan Crafts manufactures specialty key chains for tourist attractions. On January 1, the firm had 300 souvenir attraction disks used in the production of the chains that cost $3 each; and 600 completed key chains that cost $6 each. During the year Duncan Crafts purchased 1,500 souvenir disks costing $3 each and produced 1,100 key chains. Compute the total cost of raw materials inventory at December 31.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Compute the ending work in process inventory for a manufacturer with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4"/>
              <w:gridCol w:w="91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131,700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 in production</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101,600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beginning of year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32,500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212,900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following items for Neptune Company are used to compute the cost of goods manufactured and the cost of goods sold. Indicate how each item should be used in the calculations by filling in the blanks with "+" if the item is to be added, "-" if the item is to be subtracted, or "0" if the item is not used in the calculation. The first item is completed as an example.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925"/>
              <w:gridCol w:w="1672"/>
              <w:gridCol w:w="1629"/>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Manufactured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Sold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w:t>
                  </w:r>
                  <w:r>
                    <w:rPr>
                      <w:rFonts w:ascii="Thorndale,Times,Times-Roman,AR" w:eastAsia="Thorndale,Times,Times-Roman,AR" w:hAnsi="Thorndale,Times,Times-Roman,AR" w:cs="Thorndale,Times,Times-Roman,AR"/>
                      <w:color w:val="000000"/>
                      <w:sz w:val="26"/>
                      <w:u w:val="single"/>
                    </w:rPr>
                    <w:t>0</w:t>
                  </w:r>
                  <w:r>
                    <w:rPr>
                      <w:rFonts w:ascii="Thorndale,Times,Times-Roman,AR" w:eastAsia="Thorndale,Times,Times-Roman,AR" w:hAnsi="Thorndale,Times,Times-Roman,AR" w:cs="Thorndale,Times,Times-Roman,AR"/>
                      <w:color w:val="000000"/>
                      <w:sz w:val="26"/>
                    </w:rPr>
                    <w:t>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w:t>
                  </w:r>
                  <w:r>
                    <w:rPr>
                      <w:rFonts w:ascii="Thorndale,Times,Times-Roman,AR" w:eastAsia="Thorndale,Times,Times-Roman,AR" w:hAnsi="Thorndale,Times,Times-Roman,AR" w:cs="Thorndale,Times,Times-Roman,AR"/>
                      <w:color w:val="000000"/>
                      <w:sz w:val="26"/>
                      <w:u w:val="single"/>
                    </w:rPr>
                    <w:t>+</w:t>
                  </w:r>
                  <w:r>
                    <w:rPr>
                      <w:rFonts w:ascii="Thorndale,Times,Times-Roman,AR" w:eastAsia="Thorndale,Times,Times-Roman,AR" w:hAnsi="Thorndale,Times,Times-Roman,AR" w:cs="Thorndale,Times,Times-Roman,AR"/>
                      <w:color w:val="000000"/>
                      <w:sz w:val="26"/>
                    </w:rPr>
                    <w:t>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building</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Stanton, Inc., as of December 31 follows. Prepare a schedule of cost of goods manufactured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7109"/>
              <w:gridCol w:w="1485"/>
            </w:tblGrid>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Administrative salaries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equipment</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delivery vehicles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 used</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Interest expense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utilities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on factory building</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Repairs of factory equipment</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11,500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37,500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w:t>
                  </w:r>
                </w:p>
              </w:tc>
            </w:tr>
            <w:tr w:rsidR="00A66955" w:rsidTr="00813736">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196.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the Deuce Manufacturing Company follows. Compute the cost of goods manufactured for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4"/>
              <w:gridCol w:w="91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$53,200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78,400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58,100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149,800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Information for Jersey Metalworks as of December 31 follows. Prepare (a) the company's schedule of cost of goods manufactured for the year ended December 31; (b) prepare the company's income statement that reports separate categories for selling and general and administrative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04"/>
              <w:gridCol w:w="1690"/>
            </w:tblGrid>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Administrative salaries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expense—Factory equipment</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52,400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expense—Delivery vehicles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36,200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expense—Office equipment</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24,800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Advertising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22,350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 used</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Income taxes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91,500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utilities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Inventories</w:t>
                  </w:r>
                </w:p>
              </w:tc>
              <w:tc>
                <w:tcPr>
                  <w:tcW w:w="9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Work in Process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33,780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Work in Process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37,460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Finished goods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56,970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Finished goods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62,000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325,000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expense—Factory</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expense—Office space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expense—Selling Space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salaries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97,500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Sales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1,452,000</w:t>
                  </w:r>
                </w:p>
              </w:tc>
            </w:tr>
            <w:tr w:rsidR="00A66955" w:rsidTr="00813736">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discounts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198.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Martinez Company makes leather cowboy hats. Each hat requires ½ yard of leather to produce. On December 31, 2014, the company had (a) 75 hats in Finished Goods Inventory and (b) 60 yards of leather at a cost of $12 per yard in Raw Materials Inventory. During 2015, the company purchased 850 more yards of leather at $12 per yard and manufactured 1,600 hats. Determine the unit and dollar amounts of Raw Materials Inventory in leather at December 31, 2015.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66955" w:rsidRDefault="00C41CF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66955" w:rsidRDefault="00C41CFA">
      <w:pPr>
        <w:keepLines/>
        <w:spacing w:after="0"/>
      </w:pPr>
      <w:r>
        <w:rPr>
          <w:rFonts w:ascii="Arial Unicode MS" w:eastAsia="Arial Unicode MS" w:hAnsi="Arial Unicode MS" w:cs="Arial Unicode MS"/>
          <w:color w:val="000000"/>
          <w:sz w:val="18"/>
        </w:rPr>
        <w:t> </w:t>
      </w:r>
    </w:p>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199.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 is an activity that provides financial and nonfinancial information to an organization's managers and other internal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 is the process of setting goals and making plans to achieve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 is the process of monitoring planning decisions and evaluating an organization's activities and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purpose of managerial accounting information is to help ________________ users make decisions while the purpose of financial accounting is to help _____________ users make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_________________ system means that a company acquires or produces inventory only when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model whose goal is to eliminate waste while satisfying the customer and providing a positive return to the company is the 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205.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_____________________ rejects the notions of "good enough" or "acceptable" and challenges employees and managers to continuously experiment with new and improved business practices.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______________ aids continuous improvement by augmenting financial measures with information on the drivers or indicators of future financial performance along four dimensions: (1) financial, (2) customer, (3) internal business processes, and (4) learning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 is the deliberate misuse of the employer's assets for the employee's personal gain.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Policies and procedures used by management to monitor and control business activities are known as 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209.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 are beliefs that distinguish right from wrong.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The process of identifying costs as direct or indirect is referred to as classifying costs by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211.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_________________ cost changes in total in proportion to changes in the volume of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_________________ cost does not change in total in proportion to changes in the volume of activity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Expenditures necessary and integral to the manufacture of finished products are 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Expenditures that flow directly to the current income statement and are not reported as assets are ___________________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_____________________ inventory consists of goods a company acquires to use in making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 inventory consists of products in the process of being manufactured but not yet complete.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217.</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 inventory consists of completed products ready for sale by a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218.</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A manufacturer's inventory that is not completely finished is called 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219.</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One of the main differences between the calculation of cost of goods sold for a merchandiser and that of a manufacturer is that the calculation includes cost of goods purchased for the merchandiser, but the manufacturer replaces that with 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220.</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___________________________ reveals how much raw materials inventory is available in terms of the number of days'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221.</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___________________________ reveals how many times a company uses its raw materials inventory in production during a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222.</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Expenditures incurred in the process of converting raw materials to finished goods, that include direct labor and factory overhead are known as 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lastRenderedPageBreak/>
              <w:t>223.</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Expenditures directly associated with the manufacture of finished goods that include direct materials and direct labor are _____________________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224.</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Crane, Inc. reported the following data regarding costs and inventories for the current year: beginning goods-in-process inventory, $4,000; beginning finished goods inventory, $2,000; cost of goods manufactured, $11,500; operating expenses, $3,000; ending finished goods inventory, $1,000; ending goods-in-process inventory, $1,500. Cost of goods sold for Crane, Inc. equals 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225.</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Waters, Inc. reported the following data regarding costs and inventories for the current year: beginning finished goods inventory, $5,000; cost of goods manufactured, $21,500; ending finished goods inventory, $4,000. Cost of goods sold for Waters, Inc. equals 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A66955">
        <w:tc>
          <w:tcPr>
            <w:tcW w:w="200" w:type="pct"/>
          </w:tcPr>
          <w:p w:rsidR="00A66955" w:rsidRDefault="00C41CFA">
            <w:pPr>
              <w:keepNext/>
              <w:keepLines/>
              <w:spacing w:after="0"/>
            </w:pPr>
            <w:r>
              <w:rPr>
                <w:rFonts w:ascii="Arial Unicode MS" w:eastAsia="Arial Unicode MS" w:hAnsi="Arial Unicode MS" w:cs="Arial Unicode MS"/>
                <w:color w:val="000000"/>
                <w:sz w:val="20"/>
              </w:rPr>
              <w:t>226.</w:t>
            </w:r>
          </w:p>
        </w:tc>
        <w:tc>
          <w:tcPr>
            <w:tcW w:w="4800" w:type="pct"/>
          </w:tcPr>
          <w:p w:rsidR="00A66955" w:rsidRDefault="00C41CFA">
            <w:pPr>
              <w:keepNext/>
              <w:keepLines/>
              <w:spacing w:after="0"/>
            </w:pPr>
            <w:r>
              <w:rPr>
                <w:rFonts w:ascii="Arial Unicode MS" w:eastAsia="Arial Unicode MS" w:hAnsi="Arial Unicode MS" w:cs="Arial Unicode MS"/>
                <w:color w:val="000000"/>
                <w:sz w:val="20"/>
              </w:rPr>
              <w:t>For a manufacturer, the cost of goods sold can be computed by adding the beginning finished goods inventory to ________________________ and then subtracting the ending finished goods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66955" w:rsidRDefault="00C41CFA">
      <w:pPr>
        <w:keepLines/>
        <w:spacing w:after="0"/>
      </w:pPr>
      <w:r>
        <w:rPr>
          <w:rFonts w:ascii="Arial Unicode MS" w:eastAsia="Arial Unicode MS" w:hAnsi="Arial Unicode MS" w:cs="Arial Unicode MS"/>
          <w:color w:val="000000"/>
          <w:sz w:val="18"/>
        </w:rPr>
        <w:t> </w:t>
      </w:r>
    </w:p>
    <w:p w:rsidR="00A66955" w:rsidRDefault="00C41CFA" w:rsidP="00C41CFA">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w:t>
      </w:r>
      <w:r w:rsidR="00B36C54">
        <w:rPr>
          <w:rFonts w:ascii="Arial Unicode MS" w:eastAsia="Arial Unicode MS" w:hAnsi="Arial Unicode MS" w:cs="Arial Unicode MS"/>
          <w:color w:val="000000"/>
          <w:sz w:val="28"/>
        </w:rPr>
        <w:t>0</w:t>
      </w:r>
      <w:bookmarkStart w:id="0" w:name="_GoBack"/>
      <w:bookmarkEnd w:id="0"/>
      <w:r>
        <w:rPr>
          <w:rFonts w:ascii="Arial Unicode MS" w:eastAsia="Arial Unicode MS" w:hAnsi="Arial Unicode MS" w:cs="Arial Unicode MS"/>
          <w:color w:val="000000"/>
          <w:sz w:val="28"/>
        </w:rPr>
        <w:t xml:space="preserve">1 Managerial Accounting Concepts and Principles </w:t>
      </w:r>
      <w:r w:rsidRPr="00C41CFA">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is an activity that helps managers determine costs of products and services, plan future activities, and compare actual to planned results.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Control is the process of setting goals and determining ways to achieve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provides financial and nonfinancial information to an organization's managers and other internal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One of the usual differences between financial and managerial accounting is the timeliness of the information reported.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information can be forwarded to the managers of a company quickly since external auditors do not have to review it, and estimates and projections are acceptable.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reports and information are used by external users and financial accounting by internal users.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rely on accepted principles that are enforced through an extensive set of rules and guidelines.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report monetary information; managerial accounting also reports considerable nonmonetary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Both financial and managerial accounting affect user's decisions and actions.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focus of managerial accounting information is on the organization as a whole.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concept of total quality management focuses on continuous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Just-in-time manufacturing is a system that acquires inventory and produces product only when needed for an order.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When the attitude of continuous improvement exists throughout an organization, every manager and employee is challenged to continuously experiment with new and improved business practices.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main goal of the lean business model is the elimination of waste while satisfying the customer and providing a positive return to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management concept of customer orientation motivates a company to spend large amounts on advertising to convince customers to buy the company's standard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management concept of customer orientation encourages a company to set up its production system to produce large quantities of the same product for all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Total quality management and just-in-time manufacturing focus on quality improvement as well as on time customer deliveries.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Under a just-in-time manufacturing system, large quantities of inventory are accumulated throughout the factory to be certain that components are available each time that they are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balanced scorecard aids in continuous improvement by augmenting financial measures with information on the drivers or indicators of future financial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Adopting a lean business model should have no effect on cost in a modern manufacturing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Institute of Management Accountants (IMA) Statement of Ethical Professional Practice requires that management accountants be competent and act with integrity.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 employee overstates his reimbursable expenses in one period in order to receive needed additional cash. Since he intends to reduce his expenses the next period by the current overstatement, this act is not considered fraudulent.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Direct materials are not usually easily traced to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Costs may be classified by many different cost classifications.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Straight line depreciation, rent and manager salaries are examples of variable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Cost concepts such as variable, fixed, mixed, direct and indirect apply only to manufacturers and not to service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variable cost changes in proportion to changes in the volume in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Direct costs are incurred for the benefit of more than one cost object.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 costs can refer to expenditures necessary to finish products and to the administrative support during the time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 costs are capitalized as inventory on the balance sheet and period costs are expenses on the income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sales commission incurred based on units of product sold during the month is an example of a product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Period costs are incurred by purchasing merchandise or manufacturing finished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 costs can be classified as one of three types: direct materials, direct labor, or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 costs are expenditures necessary and integral to finished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Selling and administrative expenses are normally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cost of partially completed products is included in the balance of the Work in Process Inventory account.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Manufacturers usually have three inventories: raw materials, work in process, and finished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main difference between the cost of goods sold of a manufacturer and a merchandiser is that the merchandiser includes cost of goods manufactured rather than cost of goods purchased.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39.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Raw materials that become part of a product and are identified with specific units or batches of a product are called direct materials.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Raw materials inventory should not include indirect materials.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Work in Process Inventory account is found only in the ledgers of merchandising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Raw materials purchased plus beginning raw materials inventory equals the ending balance of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Four factors come together in production activity: beginning work in process inventory, raw materials, direct labor, and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Newly completed units are combined with beginning finished goods inventory to make up total ending work in process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series of activities that add value to a company's products or services is called a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raw materials inventory turnover is raw materials purchased divided by the average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manufacturer's cost of goods manufactured is the sum of direct materials, direct labor, and factory overhead costs incurred in producing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Indirect materials are accounted for as factory overhead because they are not clearly identified with specific product units.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49.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Indirect labor refers to the cost of the workers whose efforts are directly related to specific units of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Although direct labor and raw materials costs are treated as manufacturing costs and therefore make up part of the finished goods inventory cost, factory overhead is charged to expense as it is incurred because it is a period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Factory overhead includes selling and administrative expenses because they are indirect costs of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Prime costs consist of direct labor and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schedule of cost of goods manufactured is also known as a manufacturing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schedule of cost of goods manufactured must be prepared monthly as it is a required general-purpose financial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used mainly by external users.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3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Involves gathering information about costs for planning and control decisions.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1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generally the only accounting information available to managers.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6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Can be used for control purposes but not for planning purposes.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Has little to do with controlling costs.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Managerial accounting is different from financial accounting in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more focused on the organization as a whole and financial accounting is more focused on subdivisions of the organization.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8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never includes nonmonetary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includes many projections and estimates whereas financial accounting has a minimum of predictions.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used extensively by investors, whereas financial accounting is used only by creditors.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4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is mainly used to set stock prices.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Flexibility of practice when applied to managerial accounting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30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information must be presented in electronic format so that it is easily changed.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Managers must be willing to accept the information as the accountants present it to them, rather than in the format they ask for.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6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managerial accountants need to be on call twenty-four hours a day.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Managerial accounting system differ across companies depending on the nature of the business and the arrangement of its internal operations.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Managers must be flexible with information provided in varying forms and using inconsistent measures.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items does not represent a difference between financial and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Users of the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Flexibility of reporting.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Timeliness of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Focus of the information.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does not use the financial information from the financial accounting system.</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59.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 xml:space="preserve">Which of the following items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management concept that was created to improve companies' performances?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Just-in-time manufacturing.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GAAP constraints and guidelines.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Total quality management.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Continuous improvement.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Customer orientation.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Malcolm Baldrige National Quality Award that encourages an emphasis on quality was established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United Nations.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U.S. Chamber of Commerce.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Malcolm Baldrige Foundation.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U.S. Congress.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SEC.</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Continuous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94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Encourages employees to maintain established business practices.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1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Strives to preserve acceptable levels of performance.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Rejects the notion of "good enough."</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not applicable to most businesses.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possible only in service businesses.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 attitude of constantly seeking ways to improve company operations, including customer service, product quality, product features, the production process, and employee interactions,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measurement.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management concept based on an understanding of the changing wants and needs of customers, and which leads to flexible product designs and production processes,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 approach to managing inventories and production operations such that units of materials and products are obtained and provided only as they are needed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 manufacturing.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management concept that seeks to uncover and eliminate waste in all aspects of business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operations.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Customer orientation.</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Just-in-time.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Theory of constraints.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quality management.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model whose goal is to eliminate waste while satisfying the customer and providing a positive return to the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Just in time manufacturing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Managerial accounting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Corporate social responsibility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Continuous improvement model.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Lean business model.</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Jenny, an employee of Toucan Company, used company assets for her own personal gain.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embezzlement.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fraud.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internal control.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ethics.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employment perks.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 employee is dissatisfied with the resolution of an ethical conflict with his supervisor at his place of employment. According to the Institute of Management Accountants, the employee's next step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contact the IMA.</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contact the next level of management who is not involved in the ethical conflict.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4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make the president of the company aware of the ethical conflict.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4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report the incident to the State Board of Accountancy.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resign from the company.</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69.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direct cost is a cost that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Identifiable as controllable.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the company as a whole.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Does not change with the volume of activity.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24"/>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a single cost object.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Traceable to multiple cost objects.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Classifying costs by behavior with changes in volume of activity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3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fixed cost and variable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 of goods sold and operating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2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costs as financial or managerial.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costs in a physical manner.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1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Identifying both quantitative and qualitative cost factors.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classification of costs that determines whether a cost is expensed to the income statement or capitalized to inventory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Fixed versus variable.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versus indirect.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Financial versus managerial.</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Service versus manufacturing.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Product versus period.</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fixed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4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Requires the future outlay of cash and is relevant for future decision making.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6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Does not change with changes in the volume of activity within the relevant range.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directly traceable to a cost object.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4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Changes with changes in the volume of activity within the relevant range.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Is irrelevant for cost-volume-profit and short-term decision making.</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Last year, Wesson Company sold 10,000 units of its only product. If sales increase by 12% in the current year, how will unit variable cost and unit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0"/>
              <w:gridCol w:w="4092"/>
              <w:gridCol w:w="3612"/>
            </w:tblGrid>
            <w:tr w:rsidR="00A66955" w:rsidTr="00813736">
              <w:tc>
                <w:tcPr>
                  <w:tcW w:w="389"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Variable Cost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Fixed Cost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44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3"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Last year, Gordon Company sold 20,000 units of its only product. If sales increase by 20% in the current year, how will unit variable cost and total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48"/>
              <w:gridCol w:w="4085"/>
              <w:gridCol w:w="3621"/>
            </w:tblGrid>
            <w:tr w:rsidR="00A66955" w:rsidTr="00813736">
              <w:tc>
                <w:tcPr>
                  <w:tcW w:w="388"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Unit Variable Cost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Fixed Cost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44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6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Last year, Flash Company sold 15,000 units of its only product. If sales decreased by 17% in the current year, how will total variable cost and total fixed cost be affected?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4"/>
              <w:gridCol w:w="4180"/>
              <w:gridCol w:w="3540"/>
            </w:tblGrid>
            <w:tr w:rsidR="00A66955" w:rsidTr="00813736">
              <w:tc>
                <w:tcPr>
                  <w:tcW w:w="379"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Variable Cost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Total Fixed Cost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Decreases</w:t>
                  </w:r>
                </w:p>
              </w:tc>
            </w:tr>
            <w:tr w:rsidR="00A66955" w:rsidTr="00813736">
              <w:tc>
                <w:tcPr>
                  <w:tcW w:w="37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250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Remains constant</w:t>
                  </w:r>
                </w:p>
              </w:tc>
              <w:tc>
                <w:tcPr>
                  <w:tcW w:w="21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Increases</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A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B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C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Choice E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Period costs for a manufacturing company would flow directly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91"/>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income statement as an expense.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Factory overhead.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3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balance sheet as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5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Cost of goods sold on the income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8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current schedule of cost of goods manufactured.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For product costs associated with a particular product to be reported on the income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7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be transferred to Finished Goods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3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still be in Work in Process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must be sold.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7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product may be in any of the manufacturer's inventory accounts.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company must expect to sell the product during the next twelve months.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Costs that are capitalized as inventory when they are incurred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Administrative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Fixed costs.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79.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Costs that flow directly to the income statement as expenses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Balance sheet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Capitalized costs.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Marshall Corporation incurred costs for materials and labor needed to manufacture its products. These costs are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Period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Product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Balance sheet costs.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Capitalized costs.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2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expenditures necessary and integral to finished products.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1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expenditures identified more with a time period rather than with units of product.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1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Include selling and administrative expenses.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4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expensed on the income statement when incurred.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3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Are moved to the income statement for any unsold inventory at the end of the year.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Products that have been completed and are ready to be sold by the manufacturer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8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supplies.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Goods a company acquires to use in making products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Products that are in the process of being manufactured but are not yet complete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goods inventory.</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Another title for work in process inventory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8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Goods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inventory.</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represents the correct formula for calculating raw materials inventory turnover for a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2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purchased/Average 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2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Average raw materials inventory/Raw materials used.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2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used/Average raw materials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before="266" w:after="266"/>
                  </w:pPr>
                  <w:r>
                    <w:rPr>
                      <w:rFonts w:ascii="Arial Unicode MS" w:eastAsia="Arial Unicode MS" w:hAnsi="Arial Unicode MS" w:cs="Arial Unicode MS"/>
                      <w:color w:val="000000"/>
                      <w:sz w:val="20"/>
                    </w:rPr>
                    <w:t>Ending raw materials/Raw materials used *365.</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3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used/Beginning raw materials inventory *365.</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statements is correct concerning the Days' sales in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2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 measure of how long it takes raw materials to be used in production.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5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The ratio is not useful for a manufacturer.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1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Reveals how many times a company turns over its raw materials inventory in a period.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5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Most companies generally prefer a higher number of days' sales in raw materials inventory.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8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Is calculated by taking the Raw materials used/Average raw materials inventory.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cost of workers who assist in or supervise the manufacturing process, not linked to specific units of product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0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Unspecified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Basic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Joint labor.</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89.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Factory overhead costs may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Selling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Assembly supplies.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rent.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Labor costs that are clearly associated with specific units of product because the labor is used to convert raw materials into finished products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Contracted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Finished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All labor.</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Manufacturing costs other than direct materials and direct labor, and are not readily traceable to specific units or batches of production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Administrative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Nonmanufacturing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Prime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Preproduction costs.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Materials that are used in manufacturing but are not clearly identified with specific product units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Secondary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inventory.</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salary paid to the assembly line supervisor would normally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 general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An assembly cost.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items appears only in a manufacturing company's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Goods available for sale.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Gross profit.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Net income.</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costs is not included in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0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Payroll taxes on the wages of factory supervisors.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Depreciation of manufacturing equipment.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Manufacturing supplies used.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should not be included in direct materials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Invoice costs of 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1"/>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Delivery charges on shipments to customers.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storage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Materials handling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Incoming freight charges.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Raw materials that are tangible components of the finished product and can be separately and readily traced through the manufacturing process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Chargeable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three major cost components of manufacturing a product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Marketing, selling, and administrative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7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Indirect labor, indirect materials, and fixed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3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direct labor, and 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Product costs, period costs, and variable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selling, and administrative costs.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99.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costs would not be classified as factory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Property taxes on maintenance machinery.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Insurance on factory building.</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Wages of the factory janitor.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5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Rubber for the soles of shoes produced.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Small tools used in production.</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manufacturer's total cost of making and finishing products in the period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manufacturing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manufacturing firm's cost of goods manufactured is equivalent to a merchandising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8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purchased.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available.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merchandise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merchandise inventory.</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one of the following items is normally not a manufacturing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General and administrative expenses.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Conversion cost.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materials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raw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3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purchases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available for use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raw materials</w:t>
                  </w:r>
                </w:p>
              </w:tc>
            </w:tr>
          </w:tbl>
          <w:p w:rsidR="00A66955" w:rsidRDefault="00C41CFA">
            <w:pPr>
              <w:keepNext/>
              <w:keepLines/>
              <w:spacing w:before="266" w:after="266"/>
            </w:pPr>
            <w:r>
              <w:rPr>
                <w:rFonts w:ascii="Arial Unicode MS" w:eastAsia="Arial Unicode MS" w:hAnsi="Arial Unicode MS" w:cs="Arial Unicode MS"/>
                <w:color w:val="000000"/>
                <w:sz w:val="20"/>
              </w:rPr>
              <w:t>Beginning Raw Materials Inventory + Raw Materials Purchases = Raw Materials Available for Use.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Raw Materials Available for Use - Ending Raw Materials Inventory = Raw Materials Used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production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C41CFA">
            <w:pPr>
              <w:keepNext/>
              <w:keepLines/>
              <w:spacing w:before="266" w:after="266"/>
            </w:pPr>
            <w:r>
              <w:rPr>
                <w:rFonts w:ascii="Arial Unicode MS" w:eastAsia="Arial Unicode MS" w:hAnsi="Arial Unicode MS" w:cs="Arial Unicode MS"/>
                <w:color w:val="000000"/>
                <w:sz w:val="20"/>
              </w:rPr>
              <w:t>Beginning Work In Process Inventory + Direct Materials + Direct Labor + Factory Overhead - Ending Work In Process Inventory = Cost of Goods Manufactured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is not part of the sales activity in the flow of manufacturing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2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Beginning Finished Goods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5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13"/>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Ending Work in Process Inventory</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available for sale</w:t>
                  </w:r>
                </w:p>
              </w:tc>
            </w:tr>
          </w:tbl>
          <w:p w:rsidR="00A66955" w:rsidRDefault="00C41CFA">
            <w:pPr>
              <w:keepNext/>
              <w:keepLines/>
              <w:spacing w:before="266" w:after="266"/>
            </w:pPr>
            <w:r>
              <w:rPr>
                <w:rFonts w:ascii="Arial Unicode MS" w:eastAsia="Arial Unicode MS" w:hAnsi="Arial Unicode MS" w:cs="Arial Unicode MS"/>
                <w:color w:val="000000"/>
                <w:sz w:val="20"/>
              </w:rPr>
              <w:t>Beginning Finished Goods Inventory + Cost of Goods Manufactured = Finished Goods Available for Sale. Finished Goods Available for Sale - Ending Finished Goods Inventory = Cost of Goods Sold.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C5 Explain manufacturing activities and the flow of manufacturing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Flow of Manufacturing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manufacturing company has a beginning finished goods inventory of $14,600, raw material purchases of $18,000, cost of goods manufactured of $32,500, and an ending finished goods inventory of $17,800. The cost of goods sold for this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$21,200.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$29,300.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$32,500.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$47,100.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$27,600.</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Finished Goods + Cost of Goods Manufactured - Ending Finished Goods = Cost of Goods Sold; $14,600 + $32,500 - $17,800 = </w:t>
            </w:r>
            <w:r>
              <w:rPr>
                <w:rFonts w:ascii="Arial Unicode MS" w:eastAsia="Arial Unicode MS" w:hAnsi="Arial Unicode MS" w:cs="Arial Unicode MS"/>
                <w:color w:val="000000"/>
                <w:sz w:val="20"/>
                <w:u w:val="single"/>
              </w:rPr>
              <w:t>$29,300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manufacturing company has a beginning finished goods inventory of $28,300, cost of goods manufactured of $58,500, and an ending finished goods inventory of $27,600. The cost of goods sold for this company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$114,400.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$57,800.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$2,600.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$86,100.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$59,200.</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Finished Goods + Cost of Goods Manufactured - Ending Finished Goods = Cost of Goods Sold; $28,300 + $58,500 - $27,600 = </w:t>
            </w:r>
            <w:r>
              <w:rPr>
                <w:rFonts w:ascii="Arial Unicode MS" w:eastAsia="Arial Unicode MS" w:hAnsi="Arial Unicode MS" w:cs="Arial Unicode MS"/>
                <w:color w:val="000000"/>
                <w:sz w:val="20"/>
                <w:u w:val="single"/>
              </w:rPr>
              <w:t>$59,200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350"/>
        <w:gridCol w:w="865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Romeo Corporation has accumulated the following accounting data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8102"/>
              <w:gridCol w:w="1498"/>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cost of goods sold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14,200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Finished Goods + Cost of Goods Manufactured - Ending Finished Goods = Cost of Goods Sold; $14,200 - $3,200 + $4,000 = </w:t>
            </w:r>
            <w:r>
              <w:rPr>
                <w:rFonts w:ascii="Arial Unicode MS" w:eastAsia="Arial Unicode MS" w:hAnsi="Arial Unicode MS" w:cs="Arial Unicode MS"/>
                <w:color w:val="000000"/>
                <w:sz w:val="20"/>
                <w:u w:val="single"/>
              </w:rPr>
              <w:t>$15,000</w:t>
            </w:r>
            <w:r>
              <w:rPr>
                <w:rFonts w:ascii="Arial Unicode MS" w:eastAsia="Arial Unicode MS" w:hAnsi="Arial Unicode MS" w:cs="Arial Unicode MS"/>
                <w:color w:val="000000"/>
                <w:sz w:val="20"/>
              </w:rPr>
              <w:t xml:space="preserve">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109.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Mustang Corporation has accumulated the following accounting data for the month of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07"/>
              <w:gridCol w:w="1647"/>
            </w:tblGrid>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April 1</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$30,200</w:t>
                  </w:r>
                </w:p>
              </w:tc>
            </w:tr>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April 30</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24,600</w:t>
                  </w:r>
                </w:p>
              </w:tc>
            </w:tr>
            <w:tr w:rsidR="00A66955" w:rsidTr="00813736">
              <w:tc>
                <w:tcPr>
                  <w:tcW w:w="401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cost of goods manufactured</w:t>
                  </w:r>
                </w:p>
              </w:tc>
              <w:tc>
                <w:tcPr>
                  <w:tcW w:w="98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114,500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cost of goods sold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$169,300.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$108,900.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$59,700.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$144,700.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Finished Goods + Cost of Goods Manufactured - Ending Finished Goods = Cost of Goods Sold; $30,200 + $114,500 - $24,600 = </w:t>
            </w:r>
            <w:r>
              <w:rPr>
                <w:rFonts w:ascii="Arial Unicode MS" w:eastAsia="Arial Unicode MS" w:hAnsi="Arial Unicode MS" w:cs="Arial Unicode MS"/>
                <w:color w:val="000000"/>
                <w:sz w:val="20"/>
                <w:u w:val="single"/>
              </w:rPr>
              <w:t>$120,100</w:t>
            </w:r>
            <w:r>
              <w:rPr>
                <w:rFonts w:ascii="Arial Unicode MS" w:eastAsia="Arial Unicode MS" w:hAnsi="Arial Unicode MS" w:cs="Arial Unicode MS"/>
                <w:color w:val="000000"/>
                <w:sz w:val="20"/>
              </w:rPr>
              <w:t xml:space="preserve">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company's prime costs total $3,000,000 and its conversion costs total $7,000,000. If direct materials are $1,000,000 and factory overhead is $5,000,000, then direct labor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$3,000,000. </w:t>
                  </w:r>
                </w:p>
              </w:tc>
            </w:tr>
          </w:tbl>
          <w:p w:rsidR="00A66955" w:rsidRDefault="00C41CFA">
            <w:pPr>
              <w:keepNext/>
              <w:keepLines/>
              <w:spacing w:before="266" w:after="266"/>
            </w:pPr>
            <w:r>
              <w:rPr>
                <w:rFonts w:ascii="Arial Unicode MS" w:eastAsia="Arial Unicode MS" w:hAnsi="Arial Unicode MS" w:cs="Arial Unicode MS"/>
                <w:color w:val="000000"/>
                <w:sz w:val="20"/>
              </w:rPr>
              <w:t>Prime Costs = Direct Materials + Direct Labor; $3,000,000 = $1,000,000 + Direct Labor; Direct Labor = $2,000,000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Costs = Direct Labor + Factory Overhead; $7,000,000 = Direct Labor + $5,000,000; Direct Labor = $2,000,000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Craigmont Company's direct materials costs are $3,000,000, its direct labor costs total $7,000,000, and its factory overhead costs total $5,000,000. Its prime costs total: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$15,000,000.</w:t>
                  </w:r>
                </w:p>
              </w:tc>
            </w:tr>
          </w:tbl>
          <w:p w:rsidR="00A66955" w:rsidRDefault="00C41CFA">
            <w:pPr>
              <w:keepNext/>
              <w:keepLines/>
              <w:spacing w:before="266" w:after="266"/>
            </w:pPr>
            <w:r>
              <w:rPr>
                <w:rFonts w:ascii="Arial Unicode MS" w:eastAsia="Arial Unicode MS" w:hAnsi="Arial Unicode MS" w:cs="Arial Unicode MS"/>
                <w:color w:val="000000"/>
                <w:sz w:val="20"/>
              </w:rPr>
              <w:t>Prime Costs = Direct Materials + Direct Labor; $3,000,000 + $7,000,000 = $10,000,000.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Manufacturers'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Craigmont Company's direct materials costs are $3,000,000, its direct labor costs total $7,000,000, and its factory overhead costs total $5,000,000. Its conversion costs total: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$15,000,000.</w:t>
                  </w:r>
                </w:p>
              </w:tc>
            </w:tr>
          </w:tbl>
          <w:p w:rsidR="00A66955" w:rsidRDefault="00C41CFA">
            <w:pPr>
              <w:keepNext/>
              <w:keepLines/>
              <w:spacing w:before="266" w:after="266"/>
            </w:pPr>
            <w:r>
              <w:rPr>
                <w:rFonts w:ascii="Arial Unicode MS" w:eastAsia="Arial Unicode MS" w:hAnsi="Arial Unicode MS" w:cs="Arial Unicode MS"/>
                <w:color w:val="000000"/>
                <w:sz w:val="20"/>
              </w:rPr>
              <w:t>Conversion Costs = Direct Labor + Factory Overhead; $7,000,000 + $5,000,000 = $12,000,000.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Manufacturers'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schedule of cost of goods manufactured is also known as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5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processed schedule.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5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supplies used schedule.</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Manufacturing statement.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8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Total finished goods statement.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Cost of goods sold schedule.</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relates to the manufacturing operations of the JNR Printing Company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068"/>
              <w:gridCol w:w="1196"/>
              <w:gridCol w:w="913"/>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raw materials used in manufacturing during the year totaled $118,000. Raw materials purchased during the year amount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$121,000.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$126,000.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Raw Materials + Purchases - Ending Raw Materials = Raw Materials Used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$57,000 + Purchases - $60,000 = $118,000; Purchases - $3,000 = $118,000; Purchases = $121,000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relates to the manufacturing operations of the Abbra Publishing Company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938"/>
              <w:gridCol w:w="1196"/>
              <w:gridCol w:w="1043"/>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$547,000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$610,000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raw materials used in manufacturing during the year totaled $1,018,000. Raw materials purchased during the year amount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$892,000.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$1,565,000.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$408,000.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$1,081,000.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Raw Materials + Purchases - Ending Raw Materials = Raw Materials Used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$547,000 + Purchases - $610,000 = $1,018,000;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Purchases = $1,018,000 + $610,000 - $547,000 = $1,081,000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Comet Company accumulated the following account information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90"/>
              <w:gridCol w:w="1464"/>
            </w:tblGrid>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Maintenance of factory equipment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w:t>
                  </w:r>
                </w:p>
              </w:tc>
            </w:tr>
            <w:tr w:rsidR="00A66955" w:rsidTr="00813736">
              <w:tc>
                <w:tcPr>
                  <w:tcW w:w="41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cost</w:t>
                  </w:r>
                </w:p>
              </w:tc>
              <w:tc>
                <w:tcPr>
                  <w:tcW w:w="8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above information, total factory overhead costs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$7,800. </w:t>
                  </w:r>
                </w:p>
              </w:tc>
            </w:tr>
          </w:tbl>
          <w:p w:rsidR="00A66955" w:rsidRDefault="00C41CFA">
            <w:pPr>
              <w:keepNext/>
              <w:keepLines/>
              <w:spacing w:before="266" w:after="266"/>
            </w:pPr>
            <w:r>
              <w:rPr>
                <w:rFonts w:ascii="Arial Unicode MS" w:eastAsia="Arial Unicode MS" w:hAnsi="Arial Unicode MS" w:cs="Arial Unicode MS"/>
                <w:color w:val="000000"/>
                <w:sz w:val="20"/>
              </w:rPr>
              <w:t>Factory Overhead = Indirect Materials + Indirect Labor + Maintenance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Factory Overhead = $2,000 + $5,000 + $2,800 = $9,800.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Asteroid Industries accumulated the following cost information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915"/>
              <w:gridCol w:w="2439"/>
            </w:tblGrid>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$16,000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depreciation</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12,800</w:t>
                  </w:r>
                </w:p>
              </w:tc>
            </w:tr>
            <w:tr w:rsidR="00A66955" w:rsidTr="00813736">
              <w:tc>
                <w:tcPr>
                  <w:tcW w:w="3540"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46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above information, total factory overhead costs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$78,300.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 </w:t>
                  </w:r>
                </w:p>
              </w:tc>
            </w:tr>
          </w:tbl>
          <w:p w:rsidR="00A66955" w:rsidRDefault="00C41CFA">
            <w:pPr>
              <w:keepNext/>
              <w:keepLines/>
              <w:spacing w:before="266" w:after="266"/>
            </w:pPr>
            <w:r>
              <w:rPr>
                <w:rFonts w:ascii="Arial Unicode MS" w:eastAsia="Arial Unicode MS" w:hAnsi="Arial Unicode MS" w:cs="Arial Unicode MS"/>
                <w:color w:val="000000"/>
                <w:sz w:val="20"/>
              </w:rPr>
              <w:t>Factory Overhead = Indirect Materials + Indirect Labor + Factory Depreciation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Factory Overhead = $4,000 + $8,500 + $12,800 = $25,300.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is available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695"/>
              <w:gridCol w:w="1659"/>
            </w:tblGrid>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$21,500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74,000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Office supplies expense</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amount of raw materials used in production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$72,500.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$74,900.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Raw Materials + Purchases - Ending Raw Materials = Raw Materials Used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$21,500 + $74,000 - $23,000 = $72,500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119.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is available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695"/>
              <w:gridCol w:w="1659"/>
            </w:tblGrid>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86,000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10,400</w:t>
                  </w:r>
                </w:p>
              </w:tc>
            </w:tr>
            <w:tr w:rsidR="00A66955" w:rsidTr="00813736">
              <w:tc>
                <w:tcPr>
                  <w:tcW w:w="400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Manufacturing supplies expense</w:t>
                  </w:r>
                </w:p>
              </w:tc>
              <w:tc>
                <w:tcPr>
                  <w:tcW w:w="99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amount of raw materials used in production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$85,700.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$86,900.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$85,400.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$86,600.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Raw Materials + Purchases - Ending Raw Materials = Raw Materials Used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$11,000 + $86,000 - $10,400 = $86,600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financial report that summarizes the amounts and types of costs that were incurred in the manufacturing process during the period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0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Materials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Managerial statement.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36"/>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Schedule of cost of goods manufactured.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Merchandise schedule.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General-purpose statement.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If beginning and ending work in process inventories are $5,000 and $15,000, respectively, and cost of goods manufactured is $170,000, what is the total manufacturing cost for the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$180,000.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$155,000.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$160,000.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$175,000.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$165,000.</w:t>
                  </w:r>
                </w:p>
              </w:tc>
            </w:tr>
          </w:tbl>
          <w:p w:rsidR="00A66955" w:rsidRDefault="00C41CFA">
            <w:pPr>
              <w:keepNext/>
              <w:keepLines/>
              <w:spacing w:before="266" w:after="266"/>
            </w:pPr>
            <w:r>
              <w:rPr>
                <w:rFonts w:ascii="Arial Unicode MS" w:eastAsia="Arial Unicode MS" w:hAnsi="Arial Unicode MS" w:cs="Arial Unicode MS"/>
                <w:color w:val="000000"/>
                <w:sz w:val="20"/>
              </w:rPr>
              <w:t>Manufacturing Costs + Beginning Work in Process - Ending Work in Process =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Manufacturing Costs + $5,000 - $15,000 = $170,000; Manufacturing Costs - $10,000 = $170,000; Manufacturing Costs = $180,000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Singing Dolls, Inc., determine the total manufacturing costs incurred during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8"/>
              <w:gridCol w:w="1806"/>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$89,000. </w:t>
                  </w:r>
                </w:p>
              </w:tc>
            </w:tr>
          </w:tbl>
          <w:p w:rsidR="00A66955" w:rsidRDefault="00C41CFA">
            <w:pPr>
              <w:keepNext/>
              <w:keepLines/>
              <w:spacing w:before="266" w:after="266"/>
            </w:pPr>
            <w:r>
              <w:rPr>
                <w:rFonts w:ascii="Arial Unicode MS" w:eastAsia="Arial Unicode MS" w:hAnsi="Arial Unicode MS" w:cs="Arial Unicode MS"/>
                <w:color w:val="000000"/>
                <w:sz w:val="20"/>
              </w:rPr>
              <w:t>Costs Added = Direct Materials Used + Direct Labor + Factory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Costs Added = $12,500 + $26,500 + $5,500 = $44,500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Singing Dolls, Inc., determine cost of goods manufactured for the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8"/>
              <w:gridCol w:w="1806"/>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$57,500.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$94,500.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$52,000.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Costs Added + Beginning Work in Process - Ending Goods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($12,500 + $26,500 + $5,500) + $50,000 - $37,000 = $57,500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Laurels Company; determine the manufacturing costs added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0"/>
              <w:gridCol w:w="1794"/>
            </w:tblGrid>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5,100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$13,600. </w:t>
                  </w:r>
                </w:p>
              </w:tc>
            </w:tr>
          </w:tbl>
          <w:p w:rsidR="00A66955" w:rsidRDefault="00C41CFA">
            <w:pPr>
              <w:keepNext/>
              <w:keepLines/>
              <w:spacing w:before="266" w:after="266"/>
            </w:pPr>
            <w:r>
              <w:rPr>
                <w:rFonts w:ascii="Arial Unicode MS" w:eastAsia="Arial Unicode MS" w:hAnsi="Arial Unicode MS" w:cs="Arial Unicode MS"/>
                <w:color w:val="000000"/>
                <w:sz w:val="20"/>
              </w:rPr>
              <w:t>Raw Materials Used + Direct Labor + Factory Overhead = Manufacturing Costs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$5,000 + $7,000 + $5,100 = $17,100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Laurels Company; determine the cost of goods manufactured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0"/>
              <w:gridCol w:w="1794"/>
            </w:tblGrid>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5,100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w:t>
                  </w:r>
                </w:p>
              </w:tc>
            </w:tr>
            <w:tr w:rsidR="00A66955" w:rsidTr="00813736">
              <w:tc>
                <w:tcPr>
                  <w:tcW w:w="392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07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$13,600.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Costs Added + Beginning Work in Process - Ending Goods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Manufactured = ($5,000 + $7,000 + $5,100) + $3,000 - $4,000 = $16,100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Sundar Company; determine the total manufacturing costs added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34"/>
              <w:gridCol w:w="2020"/>
            </w:tblGrid>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$19,000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24,500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55,100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10,700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$43,500.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$42,900.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$79,000. </w:t>
                  </w:r>
                </w:p>
              </w:tc>
            </w:tr>
          </w:tbl>
          <w:p w:rsidR="00A66955" w:rsidRDefault="00C41CFA">
            <w:pPr>
              <w:keepNext/>
              <w:keepLines/>
              <w:spacing w:before="266" w:after="266"/>
            </w:pPr>
            <w:r>
              <w:rPr>
                <w:rFonts w:ascii="Arial Unicode MS" w:eastAsia="Arial Unicode MS" w:hAnsi="Arial Unicode MS" w:cs="Arial Unicode MS"/>
                <w:color w:val="000000"/>
                <w:sz w:val="20"/>
              </w:rPr>
              <w:t>Direct Materials + Direct Labor + Factory Overhead = Manufacturing Costs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$19,000 + $24,500 + $55,100 = $98,600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for Sundar Company; determine the cost of goods manufactured during the current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34"/>
              <w:gridCol w:w="2020"/>
            </w:tblGrid>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$19,000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24,500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55,100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10,700</w:t>
                  </w:r>
                </w:p>
              </w:tc>
            </w:tr>
            <w:tr w:rsidR="00A66955" w:rsidTr="00813736">
              <w:tc>
                <w:tcPr>
                  <w:tcW w:w="379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w:t>
                  </w:r>
                </w:p>
              </w:tc>
              <w:tc>
                <w:tcPr>
                  <w:tcW w:w="120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$43,500.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$42,900.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$79,000.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Costs Added + Beginning Work in Process - Ending Work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($19,000 + $24,500 + $55,100) + $10,700 - $11,300 = $98,000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Total manufacturing costs incurred during the year do not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3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Direct materials used.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Factory supplies used.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14"/>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Work in Process inventory, beginning balance.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Direct labor.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Depreciation of factory machinery.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129.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accounts would appear on a schedule of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2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factory insurance expired, indirect labor.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2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Raw materials, work in process, finished goods.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8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 delivery equipment, and depreciation on factory equipment.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indirect labor, sales salaries.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9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 factory repairs and maintenance, wages payable.</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 xml:space="preserve">P2 Prepare a schedule of cost of goods manufactured and explain its purpose and links to financial </w:t>
            </w:r>
            <w:r>
              <w:rPr>
                <w:rFonts w:ascii="Arial Unicode MS" w:eastAsia="Arial Unicode MS" w:hAnsi="Arial Unicode MS" w:cs="Arial Unicode MS"/>
                <w:i/>
                <w:color w:val="000000"/>
                <w:sz w:val="16"/>
              </w:rPr>
              <w:lastRenderedPageBreak/>
              <w:t>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represents the correct formula for calculating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 used + direct labor - factory overhead + beginning work in process - ending work in process.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direct materials used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$61,400.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Raw Materials + Raw Materials Purchased - Ending Raw Materials = $15,200 + $60,000 - $16,600 = $58,600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total manufacturing costs for the year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$139,000. </w:t>
                  </w:r>
                </w:p>
              </w:tc>
            </w:tr>
          </w:tbl>
          <w:p w:rsidR="00A66955" w:rsidRDefault="00C41CFA">
            <w:pPr>
              <w:keepNext/>
              <w:keepLines/>
              <w:spacing w:before="266" w:after="266"/>
            </w:pPr>
            <w:r>
              <w:rPr>
                <w:rFonts w:ascii="Arial Unicode MS" w:eastAsia="Arial Unicode MS" w:hAnsi="Arial Unicode MS" w:cs="Arial Unicode MS"/>
                <w:color w:val="000000"/>
                <w:sz w:val="20"/>
              </w:rPr>
              <w:t>Total Manufacturing Costs = Raw Materials Used + Direct Labor + Factory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Raw materials used = Beginning Raw Materials Inventory + Raw Materials Purchases - Ending Raw Materials Inventory = 15,200 + 60,000 - 16,600 = 58,600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58,600 + 42,800 + 30,000 = 131,400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Current information for the Healey Company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22,400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raw materials used were traceable to specific units of product. Healey Company's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$131,400.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$139,000. </w:t>
                  </w:r>
                </w:p>
              </w:tc>
            </w:tr>
          </w:tbl>
          <w:p w:rsidR="00A66955" w:rsidRDefault="00C41CFA">
            <w:pPr>
              <w:keepNext/>
              <w:keepLines/>
              <w:spacing w:before="266" w:after="266"/>
            </w:pPr>
            <w:r>
              <w:rPr>
                <w:rFonts w:ascii="Arial Unicode MS" w:eastAsia="Arial Unicode MS" w:hAnsi="Arial Unicode MS" w:cs="Arial Unicode MS"/>
                <w:color w:val="000000"/>
                <w:sz w:val="20"/>
              </w:rPr>
              <w:t>Total Manufacturing Costs = Raw Materials Used + Direct Labor + Factory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Raw materials used = Beginning Raw Materials Inventory + Raw Materials Purchases - Ending Raw Materials Inventory = 15,200 + 60,000 - 16,600 = 58,600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58,600 + 42,800 + 30,000 = 131,400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Beginning Work in Process + Total Manufacturing Costs - Ending Work in Process = 22,400 + 131,400 - 28,000 = $125,800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Current information for the Stellar Corporation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17,900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19,300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147,000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63,100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Stellar Corporation's Cost of Goods Manufactured for the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$295,100.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$296,500.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$313,000.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$275,800.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$293,700.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Cost of goods manufactured = Beginning Work in Process + Direct Materials + Direct labor + Factory Overhead - Ending Work in Process = $17,900 + $147,000 + $85,000 + $63,100 - $19,300 = $293,700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Use the following data to determine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30,600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7,200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9,000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$96,600.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$113,700.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$100,200.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Direct Materials + Direct Labor + Factory Overhead + Beginning Work in Process - Ending Work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Manufactured = $40,500 + $30,600 + (Indirect Labor + Indirect Materials + Depreciation Factory Equipment) + $7,200 - $9,000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$40,500 + $30,600 + $6,300 + $13,500 + $7,500 + $7,200 - $9,000 = $96,600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Use the following data to compute total factory overhead costs for the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52"/>
              <w:gridCol w:w="1502"/>
            </w:tblGrid>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39,600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manager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Depreciation—office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office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$141,100.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$84,800.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$58,300.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Indirect materials $15,200 + Factory manager salaries $7,200 + Factory supplies $9,000 + Indirect labor $6,300 + Depreciation on factory equipment $7,500 = $45,200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Use the following data to compute total manufacturing costs for the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52"/>
              <w:gridCol w:w="1502"/>
            </w:tblGrid>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10,800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39,600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manager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Depreciation—office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office salaries</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42,500</w:t>
                  </w:r>
                </w:p>
              </w:tc>
            </w:tr>
            <w:tr w:rsidR="00A66955" w:rsidTr="00813736">
              <w:tc>
                <w:tcPr>
                  <w:tcW w:w="410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Depreciation—factory equipment</w:t>
                  </w:r>
                </w:p>
              </w:tc>
              <w:tc>
                <w:tcPr>
                  <w:tcW w:w="89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$141,100.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$45,200.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$84,800.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$58,300.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Direct labor $39,600 + Indirect materials $15,200 + Factory manager salaries $7,200 + Factory supplies $9,000 + Indirect labor $6,300 + Direct materials $40,500 + Depreciation on factory equipment $7,500 = $125,300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Use the following information to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64"/>
              <w:gridCol w:w="1390"/>
            </w:tblGrid>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12,250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7,400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repairs and maintenance</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3,300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10,200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8,900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w:t>
                  </w:r>
                </w:p>
              </w:tc>
            </w:tr>
            <w:tr w:rsidR="00A66955" w:rsidTr="00813736">
              <w:tc>
                <w:tcPr>
                  <w:tcW w:w="416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83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6,300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$36,650.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$30,950.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$30,650.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$30,350.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$31,650.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Direct Materials + Direct Labor + Factory Overhead + Beginning in Goods Process - Ending Work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Manufactured = (Beginning Raw Materials + Raw Materials Purchased - Ending Raw Materials) + Direct Labor + (Depreciation on Factory Equipment + Factory Repairs and Maintenance) + Beginning Work in Process - Ending Work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($5,500 + $7,400 - $4,000) + $12,250 + ($6,500 + $3,300) + $5,700 - $6,300 = $30,350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139.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pertains to the Packer Corporation. Calculate the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802"/>
              <w:gridCol w:w="1552"/>
            </w:tblGrid>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rsidTr="00813736">
              <w:tc>
                <w:tcPr>
                  <w:tcW w:w="407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92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$290,000.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$242,000.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$258,000.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$246,000.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Sold = Beginning Finished Goods Inventory + Cost of Goods Manufactured - Ending Finished Goods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Sold = $72,000 + $246,000 - $68,000 = $250,000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information pertains to the Frameworks Corporation for May. Calculate the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603"/>
              <w:gridCol w:w="1751"/>
            </w:tblGrid>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$19,500</w:t>
                  </w:r>
                </w:p>
              </w:tc>
            </w:tr>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5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104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$126,800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$164,300.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$126,800.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$125,300.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$146,300.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$128,300.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Sold = Beginning Finished Goods Inventory + Cost of Goods Manufactured - Ending Finished Goods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Sold = $19,500 + $126,800 - $18,000 = $128,300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the cost of goods manufactured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84"/>
              <w:gridCol w:w="1970"/>
            </w:tblGrid>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$67,000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$553,000.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$536,000.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$525,000.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Finished Goods + Cost of Goods Manufactured - Ending Finished Goods = Cost of Goods Sold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$80,000 + Cost of Goods Manufactured - $67,000 = $540,000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$13,000 = $540,000; Cost of Goods Manufactured = $527,000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gross profit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84"/>
              <w:gridCol w:w="1970"/>
            </w:tblGrid>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Direct Materials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$67,000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$1,254,000</w:t>
                  </w:r>
                </w:p>
              </w:tc>
            </w:tr>
            <w:tr w:rsidR="00A66955" w:rsidTr="00813736">
              <w:tc>
                <w:tcPr>
                  <w:tcW w:w="3821"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17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$714,000.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$482,000.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$1,022,000.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$187,000.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$727,000.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Gross Profit = Sales - Cost of Goods Sold; Gross Profit = $1,254,000 - $540,000 = $714,000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cost of goods sold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8"/>
              <w:gridCol w:w="1806"/>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C41CFA">
            <w:pPr>
              <w:keepNext/>
              <w:keepLines/>
              <w:spacing w:before="266" w:after="266"/>
            </w:pPr>
            <w:r>
              <w:rPr>
                <w:rFonts w:ascii="Arial Unicode MS" w:eastAsia="Arial Unicode MS" w:hAnsi="Arial Unicode MS" w:cs="Arial Unicode MS"/>
                <w:color w:val="000000"/>
                <w:sz w:val="20"/>
              </w:rPr>
              <w:t xml:space="preserve">Beginning Finished Goods Inventory + Cost of goods manufactured - Ending Finished Goods Inventory = Cost of goods sold. $36,000 + 540,000 - 41,000 = $535,000.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gross profit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8"/>
              <w:gridCol w:w="1806"/>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Finished Goods Inventory + Cost of goods manufactured - Ending Finished Goods Inventory = Cost of goods sold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sold = $36,000 + $540,000 - $41,000 = $535,000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Gross Profit = Sales - Cost of Goods Sold; Gross Profit = $1,304,000 - $535,000 = $769,000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calculate net income for the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48"/>
              <w:gridCol w:w="1806"/>
            </w:tblGrid>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revenues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$1,304,000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$239,000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r>
            <w:tr w:rsidR="00A66955" w:rsidTr="00813736">
              <w:tc>
                <w:tcPr>
                  <w:tcW w:w="3919"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 for the period</w:t>
                  </w:r>
                </w:p>
              </w:tc>
              <w:tc>
                <w:tcPr>
                  <w:tcW w:w="108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$774,000.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$769,000.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$530,000.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$535,000.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$448,000. </w:t>
                  </w:r>
                </w:p>
              </w:tc>
            </w:tr>
          </w:tbl>
          <w:p w:rsidR="00A66955" w:rsidRDefault="00C41CFA">
            <w:pPr>
              <w:keepNext/>
              <w:keepLines/>
              <w:spacing w:before="266" w:after="266"/>
            </w:pPr>
            <w:r>
              <w:rPr>
                <w:rFonts w:ascii="Arial Unicode MS" w:eastAsia="Arial Unicode MS" w:hAnsi="Arial Unicode MS" w:cs="Arial Unicode MS"/>
                <w:color w:val="000000"/>
                <w:sz w:val="20"/>
              </w:rPr>
              <w:t>Beginning Finished Goods Inventory + Cost of goods manufactured - Ending Finished Goods Inventory = Cost of goods sold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sold = $36,000 + $540,000 - $41,000 = $535,000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Sales - Cost of Goods Sold - Operating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$1,304,000 - $535,000 - 239,000 = $530,000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 xml:space="preserve">An internal control system consists of the policies and procedures managers use to do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Urge adherence to company policies.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Promote efficient operations.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Ensure reliable accounting.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3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Determine pricing for products.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Protect assets.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 xml:space="preserve">The schedule of cost of goods manufactured is divided into four parts consisting of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Computation of cost of goods sold.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36"/>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Computation of cost of goods manufactured.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labor.</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 xml:space="preserve">All of the following statements regarding manufacturing costs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Direct material costs that increase in total with volume of production are called variable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The reporting of fixed and variable costs separately is not helpful to managers in analyzing cost behavior.</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8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When overhead costs vary with production, they are called variable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8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When overhead costs don't vary with production, they are called fixed overhead.</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5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Overhead can be both variable and fixed.</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149.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raw materials inventory turnover: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2"/>
              <w:gridCol w:w="1612"/>
            </w:tblGrid>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382.02.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9.94.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9.50. </w:t>
                  </w:r>
                </w:p>
              </w:tc>
            </w:tr>
          </w:tbl>
          <w:p w:rsidR="00A66955" w:rsidRDefault="00C41CFA">
            <w:pPr>
              <w:keepNext/>
              <w:keepLines/>
              <w:spacing w:before="266" w:after="266"/>
            </w:pPr>
            <w:r>
              <w:rPr>
                <w:rFonts w:ascii="Arial Unicode MS" w:eastAsia="Arial Unicode MS" w:hAnsi="Arial Unicode MS" w:cs="Arial Unicode MS"/>
                <w:color w:val="000000"/>
                <w:sz w:val="20"/>
              </w:rPr>
              <w:t>Raw materials inventory turnover = Raw materials used/Average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Raw materials inventory turnover = $85,500/[($8,000 + $9,000/2]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Raw materials inventory turnover = $85,500/$8,500 = 10.06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Days' sales in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2"/>
              <w:gridCol w:w="1612"/>
            </w:tblGrid>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$8,000</w:t>
                  </w:r>
                </w:p>
              </w:tc>
            </w:tr>
            <w:tr w:rsidR="00A66955" w:rsidTr="00813736">
              <w:tc>
                <w:tcPr>
                  <w:tcW w:w="40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11.02.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36.3.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10.06.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9.94.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38.4. </w:t>
                  </w:r>
                </w:p>
              </w:tc>
            </w:tr>
          </w:tbl>
          <w:p w:rsidR="00A66955" w:rsidRDefault="00C41CFA">
            <w:pPr>
              <w:keepNext/>
              <w:keepLines/>
              <w:spacing w:before="266" w:after="266"/>
            </w:pPr>
            <w:r>
              <w:rPr>
                <w:rFonts w:ascii="Arial Unicode MS" w:eastAsia="Arial Unicode MS" w:hAnsi="Arial Unicode MS" w:cs="Arial Unicode MS"/>
                <w:color w:val="000000"/>
                <w:sz w:val="20"/>
              </w:rPr>
              <w:t>Days' sales in raw materials inventory = Ending raw materials/Raw materials used * 365</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Days' sales in raw materials inventory = $9,000/$85,500 * 365 = 38.4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raw materials inventory turnover: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1"/>
              <w:gridCol w:w="1793"/>
            </w:tblGrid>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$121,600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$20,200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6.37. </w:t>
                  </w:r>
                </w:p>
              </w:tc>
            </w:tr>
          </w:tbl>
          <w:p w:rsidR="00A66955" w:rsidRDefault="00C41CFA">
            <w:pPr>
              <w:keepNext/>
              <w:keepLines/>
              <w:spacing w:before="266" w:after="266"/>
            </w:pPr>
            <w:r>
              <w:rPr>
                <w:rFonts w:ascii="Arial Unicode MS" w:eastAsia="Arial Unicode MS" w:hAnsi="Arial Unicode MS" w:cs="Arial Unicode MS"/>
                <w:color w:val="000000"/>
                <w:sz w:val="20"/>
              </w:rPr>
              <w:t>Raw materials inventory turnover = Raw materials used/Average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Raw materials inventory turnover = $121,600/[($18,000 + $20,200/2]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Raw materials inventory turnover = $121,600/$19,100 = 6.37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Using the information below, compute the Days' sales in raw materials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61"/>
              <w:gridCol w:w="1793"/>
            </w:tblGrid>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$121,600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$18,000</w:t>
                  </w:r>
                </w:p>
              </w:tc>
            </w:tr>
            <w:tr w:rsidR="00A66955" w:rsidTr="00813736">
              <w:tc>
                <w:tcPr>
                  <w:tcW w:w="39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10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$20,200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6.02.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54.0.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60.6.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6.37. </w:t>
                  </w:r>
                </w:p>
              </w:tc>
            </w:tr>
          </w:tbl>
          <w:p w:rsidR="00A66955" w:rsidRDefault="00C41CFA">
            <w:pPr>
              <w:keepNext/>
              <w:keepLines/>
              <w:spacing w:before="266" w:after="266"/>
            </w:pPr>
            <w:r>
              <w:rPr>
                <w:rFonts w:ascii="Arial Unicode MS" w:eastAsia="Arial Unicode MS" w:hAnsi="Arial Unicode MS" w:cs="Arial Unicode MS"/>
                <w:color w:val="000000"/>
                <w:sz w:val="20"/>
              </w:rPr>
              <w:t>Days' sales in raw materials inventory = Ending raw materials/Raw materials used * 365</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Days' sales in raw materials inventory = $20,200/$121,600 * 365 = 60.6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Just-in-time manufacturing techniques can be useful in _____________ days' sales in raw materials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1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keeping constant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24"/>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changing upward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adding to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lowering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increasing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Which of the following statements is true regarding product and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15"/>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Office salaries expense and factory maintenance are both product costs.</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53"/>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Office rent is a product cost and supervisors' salaries expense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5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Factory rent is a product cost and advertising expense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Delivery expense is a product cost and indirect materials is a period cost.</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Sales commissions and indirect labor are both period costs.</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company's prime costs total $4,500,000 and its conversion costs total $5,500,000. If direct materials are $2,000,000, calculate the overhead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$2,500,000.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$3,000,000.</w:t>
                  </w:r>
                </w:p>
              </w:tc>
            </w:tr>
          </w:tbl>
          <w:p w:rsidR="00A66955" w:rsidRDefault="00C41CFA">
            <w:pPr>
              <w:keepNext/>
              <w:keepLines/>
              <w:spacing w:before="266" w:after="266"/>
            </w:pPr>
            <w:r>
              <w:rPr>
                <w:rFonts w:ascii="Arial Unicode MS" w:eastAsia="Arial Unicode MS" w:hAnsi="Arial Unicode MS" w:cs="Arial Unicode MS"/>
                <w:color w:val="000000"/>
                <w:sz w:val="20"/>
              </w:rPr>
              <w:t>Overhead Costs = Conversion Costs - (Prime Costs - Direct Materials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Overhead Costs = $5,500,000 - ($4,500,000 - $2,000,000) = $3,000,000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If the cost of the beginning work in process inventory is $60,000, costs of goods manufactured is $890,000, direct materials cost is $330,000, direct labor cost is $210,000, and overhead cost is $315,000, calculate the ending work in process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$25,000.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$45,000.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$355,000.</w:t>
                  </w:r>
                </w:p>
              </w:tc>
            </w:tr>
          </w:tbl>
          <w:p w:rsidR="00A66955" w:rsidRDefault="00C41CFA">
            <w:pPr>
              <w:keepNext/>
              <w:keepLines/>
              <w:spacing w:before="266" w:after="266"/>
            </w:pPr>
            <w:r>
              <w:rPr>
                <w:rFonts w:ascii="Arial Unicode MS" w:eastAsia="Arial Unicode MS" w:hAnsi="Arial Unicode MS" w:cs="Arial Unicode MS"/>
                <w:color w:val="000000"/>
                <w:sz w:val="20"/>
              </w:rPr>
              <w:t>Ending Work in Process Inventory = Cost of Goods Manufactured - Direct Materials Costs - Direct Labor Costs - Overhead Costs - Beginning Work in Process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Work in Process Inventory = $890,000 - $330,000 - $210,000 - $315,000 - $60,000 = $25,000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If the cost of the beginning work in process inventory is $60,000, direct materials cost is $350,000, direct labor cost is $216,000, and overhead cost is $319,000, and the ending work in process inventory is $55,000, calculate the cost of goods manufactured: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$1,000,000.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$571,000.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$885,000.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$890,000.</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$945,000.</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Beginning Work In Process Inventory + Direct Materials Costs + Direct Labor Costs + Overhead Costs - Ending Work in Process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Manufactured = $60,000 + $350,000 + $216,000 + $319,000 - $55,000 = $890,000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Calculate the cost of goods manufactured using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5"/>
              <w:gridCol w:w="1609"/>
            </w:tblGrid>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132,000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264,000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Selling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48,800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125,900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232,100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238,700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$680,500.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$674,600.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$772,600.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Manufactured = Raw Materials Used + Direct Labor + Factory Overhead + Beginning Work in Process - Ending Work in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Manufactured = $298,500 + $132,000 + $264,000 + $118,500 - $125,900 = $687,100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159.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Calculate the cost of goods sold using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45"/>
              <w:gridCol w:w="1609"/>
            </w:tblGrid>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132,000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264,000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Selling expenses</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48,800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118,500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125,900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232,100</w:t>
                  </w:r>
                </w:p>
              </w:tc>
            </w:tr>
            <w:tr w:rsidR="00A66955" w:rsidTr="00813736">
              <w:tc>
                <w:tcPr>
                  <w:tcW w:w="403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9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238,700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$680,500.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$701,900.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$687,100.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$674,600. </w:t>
                  </w:r>
                </w:p>
              </w:tc>
            </w:tr>
          </w:tbl>
          <w:p w:rsidR="00A66955" w:rsidRDefault="00A6695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A66955">
              <w:tc>
                <w:tcPr>
                  <w:tcW w:w="308" w:type="dxa"/>
                </w:tcPr>
                <w:p w:rsidR="00A66955" w:rsidRDefault="00C41CFA">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66955" w:rsidRDefault="00C41CFA">
                  <w:pPr>
                    <w:keepNext/>
                    <w:keepLines/>
                    <w:spacing w:after="0"/>
                  </w:pPr>
                  <w:r>
                    <w:rPr>
                      <w:rFonts w:ascii="Arial Unicode MS" w:eastAsia="Arial Unicode MS" w:hAnsi="Arial Unicode MS" w:cs="Arial Unicode MS"/>
                      <w:color w:val="000000"/>
                      <w:sz w:val="20"/>
                    </w:rPr>
                    <w:t xml:space="preserve">$772,600. </w:t>
                  </w:r>
                </w:p>
              </w:tc>
            </w:tr>
          </w:tbl>
          <w:p w:rsidR="00A66955" w:rsidRDefault="00C41CFA">
            <w:pPr>
              <w:keepNext/>
              <w:keepLines/>
              <w:spacing w:before="266" w:after="266"/>
            </w:pPr>
            <w:r>
              <w:rPr>
                <w:rFonts w:ascii="Arial Unicode MS" w:eastAsia="Arial Unicode MS" w:hAnsi="Arial Unicode MS" w:cs="Arial Unicode MS"/>
                <w:color w:val="000000"/>
                <w:sz w:val="20"/>
              </w:rPr>
              <w:t>Cost of Goods Sold = Beginning Finished Goods Inventory + Cost of Goods Manufactured - Ending Finished Goods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of Goods Sold = $232,100 + (Direct Materials + Direct Labor + Factory Overhead Costs + Beginning Work in Process Inventory - Ending Work in Process Inventory) + $232,100 - $238,700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of Goods Sold = $298,500 + $132,000 + $264,000 + $118,500 - $125,900 + $232,100 - $238,700 = $680,500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C41CFA">
      <w:pPr>
        <w:spacing w:after="0"/>
      </w:pPr>
      <w:r>
        <w:rPr>
          <w:rFonts w:ascii="Arial Unicode MS" w:eastAsia="Arial Unicode MS" w:hAnsi="Arial Unicode MS" w:cs="Arial Unicode MS"/>
          <w:color w:val="000000"/>
          <w:sz w:val="18"/>
        </w:rPr>
        <w:lastRenderedPageBreak/>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lastRenderedPageBreak/>
              <w:t>160.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Match the following terms with the appropriate definitions.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3750" w:type="pct"/>
              <w:tblCellMar>
                <w:left w:w="10" w:type="dxa"/>
                <w:right w:w="10" w:type="dxa"/>
              </w:tblCellMar>
              <w:tblLook w:val="04A0" w:firstRow="1" w:lastRow="0" w:firstColumn="1" w:lastColumn="0" w:noHBand="0" w:noVBand="1"/>
            </w:tblPr>
            <w:tblGrid>
              <w:gridCol w:w="4372"/>
              <w:gridCol w:w="1496"/>
              <w:gridCol w:w="410"/>
            </w:tblGrid>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 The efforts of employees who physically convert materials to finished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Period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2. Costs that do not change in total with changes in the volume of activity.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Variable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10</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3. Tangible components of a finished product separately and readily traced through the manufacturing process.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Direct labor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4. Costs that flow directly to the current income statement as expenses.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Factory overhead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5. Manufacturing expenditures that cannot be separately or readily traced to finished goods.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Product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6. Expenditures necessary and integral to finished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Conversion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7. Expenditures directly associated with the manufacture of finished products; include direct materials and direct labor.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Direct materials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8. Costs that are incurred for the benefit of more than one cost object.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Prime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9. Expenditures incurred in the process of converting raw materials to finished products; include direct labor and factory overhead.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Fixed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10. Costs that change in proportion to changes in volume of activity.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Indirect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lastRenderedPageBreak/>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Match the following terms with the appropriate definition.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3750" w:type="pct"/>
              <w:tblCellMar>
                <w:left w:w="10" w:type="dxa"/>
                <w:right w:w="10" w:type="dxa"/>
              </w:tblCellMar>
              <w:tblLook w:val="04A0" w:firstRow="1" w:lastRow="0" w:firstColumn="1" w:lastColumn="0" w:noHBand="0" w:noVBand="1"/>
            </w:tblPr>
            <w:tblGrid>
              <w:gridCol w:w="4267"/>
              <w:gridCol w:w="1601"/>
              <w:gridCol w:w="410"/>
            </w:tblGrid>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1. Products in the process of being manufactured but not yet complete.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Continuous improvement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10</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2. Reveals how many times a company uses its raw materials inventory in production during a period.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Raw materials inventory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3. Goods a company acquires to use in making products.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Raw materials inventory turnover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4. A model whose goal is to eliminate waste while satisfying the customer and providing a positive return to the company.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Just-in-time manufacturing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5. Expenditures directly associated with the manufacture of finished goods; includes direct materials and direct labor.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Balanced scorecard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6. The idea that employees understand the changing needs and wants of their customers and align their management and operating practices accordingly.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Prime costs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7. An activity that provides financial and nonfinancial information to an organization's managers and other internal decision makers.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Customer orientation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8. A system that acquires inventory and produces only when needed.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Work in Process inventory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xml:space="preserve">9. Aids in continuous improvement by augmenting financial measures with information on the drivers or indicators of future financial performance along the four dimensions of (1) financial, (2) customer, (3) internal business </w:t>
                  </w:r>
                  <w:r>
                    <w:rPr>
                      <w:rFonts w:ascii="Arial Unicode MS" w:eastAsia="Arial Unicode MS" w:hAnsi="Arial Unicode MS" w:cs="Arial Unicode MS"/>
                      <w:color w:val="000000"/>
                      <w:sz w:val="20"/>
                    </w:rPr>
                    <w:lastRenderedPageBreak/>
                    <w:t>processes; (4) learning and growth.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lastRenderedPageBreak/>
                    <w:t>     Lean business model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A66955">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lastRenderedPageBreak/>
                    <w:t>10. An idea that rejects the notions of "good enough" or "acceptable" and challenges employees and managers to continually experiment with new and improved business practices. </w:t>
                  </w:r>
                </w:p>
              </w:tc>
              <w:tc>
                <w:tcPr>
                  <w:tcW w:w="0" w:type="auto"/>
                  <w:vAlign w:val="bottom"/>
                </w:tcPr>
                <w:p w:rsidR="00A66955" w:rsidRDefault="00C41CFA">
                  <w:pPr>
                    <w:keepNext/>
                    <w:keepLines/>
                    <w:spacing w:after="0"/>
                    <w:jc w:val="right"/>
                  </w:pPr>
                  <w:r>
                    <w:rPr>
                      <w:rFonts w:ascii="Arial Unicode MS" w:eastAsia="Arial Unicode MS" w:hAnsi="Arial Unicode MS" w:cs="Arial Unicode MS"/>
                      <w:color w:val="000000"/>
                      <w:sz w:val="20"/>
                    </w:rPr>
                    <w:t>     Managerial accounting </w:t>
                  </w:r>
                </w:p>
              </w:tc>
              <w:tc>
                <w:tcPr>
                  <w:tcW w:w="0" w:type="auto"/>
                  <w:vAlign w:val="bottom"/>
                </w:tcPr>
                <w:p w:rsidR="00A66955" w:rsidRDefault="00C41CFA">
                  <w:pPr>
                    <w:keepNext/>
                    <w:keepLines/>
                    <w:spacing w:after="0"/>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lastRenderedPageBreak/>
              <w:t>162.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For each of the characteristics below, identify whether it is a focus of financial accounting or managerial accounting. Use the letter F to identify financial accounting and M to identify managerial accounting.</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1. Users are generally investors, creditors, analysts, and regulators.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2. Used to assist managers in making planning and control decisions.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3. Information is structured and controlled by GAAP.</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4. Information is available quickly without the need to wait for an audit.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5. Information is mainly historical with some predictions.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6. Emphasis of the information is a company's projects, processes, and divisions.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 7. Information is mostly monetary, but includes nonmonetary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1. F; 2. M; 3. F; 4. M; 5. F; 6. M; 7. M</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Identify and describe the three categories of manufacturing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The three basic cost elements in accounting for manufactured goods are direct material costs, direct labor costs, and factory overhead costs. Direct materials are tangible components of a finished product, separately and readily traced through the manufacturing process to finished goods. Direct labor is the efforts of employees who physically convert materials to finished products. Factory overhead consists of all manufacturing costs that are not direct materials or direct labor.</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is managerial accounting and how is it used to aid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Managerial accounting is an activity that provides financial and nonfinancial information to an organization's managers and other internal decision makers. It helps managers with three key tasks: 1) determining the costs of an organization's products and services, 2) planning future activities, and 3) comparing actual results to planned results.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There are many differences between financial and managerial accounting. Identify and explain at least three of these differences.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The differences include: (1) Users and decision makers—Financial accounting focuses on external decision makers and managerial accounting focuses on internal decision makers. (2) Purpose of information—External users of financial accounting information must often decide whether to invest in, or lend to a company or whether to continue to own or carry the company's debt. Internal users of managerial accounting must plan a company's future, so the information must help them make planning and control decisions. (3) Flexibility of practice—Financial accounting relies on accepted principles that are enforced through an extensive set of rules and guidelines (GAAP); managerial accounting systems are flexible to meet the differing needs of managers in different situations. (4) Timeliness of information—Generally, financial information is not immediately available to external users because it must be audited; internal users can usually obtain managerial accounting information quickly because it does not need to be audited and estimates and projections are acceptable. (5) Time dimension—External financial reports deal primarily with the results of both past activities and current conditions and avoids predictions whenever possible; managerial accounting regularly includes prediction of conditions and events. (6) Focus of information—Financial accounting generally focuses on the entire organization; managerial accounting focuses on an organization's projects, processes, and subdivisions. (7) Nature of information—Both financial and managerial accounting report monetary information; managerial accounting also reports nonmonetary information.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would need to choose any three of the seven differences described above.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Explain what is meant by the "lean business model" and why many businesses have adopted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The lean business model is a model whose main principle is the elimination of waste while satisfying the customer and providing a positive return to the company. It is based on the changes in the business environment—including an increased emphasis on customers and the expanding global economy. A primary force behind its adoption is competition, both domestic and international.</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Define fraud and give at least two examples of employee fraud.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Fraud involves the use of one's job for personal gain through deliberate misuse of an employer's assets. Examples are theft of cash or other assets, overstating reimbursable expenses, payroll schemes, billing schemes, and financial statement fraud.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would need to list any two of the five examples described above.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List the four goals of an internal control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An internal control system is the policies and procedures management used to a) urge adherence to company policies, b) promote efficient operations, c) ensure reliable accounting, and d) protect assets.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169.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An employee devises a payroll scheme that costs the employer $150. The employer discovers the fraud but decides not to confront the employee since the amount of the fraud is small. Discuss why this course of action is not advisable.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While this particular incident resulted in a minor loss to this company, by ignoring the fraud, the company may be encouraging future incidents of fraud. The company should not overlook the fact that a number of small losses can add up to a significant loss to annual revenues.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Define and contrast period costs and product costs. How are they reported in the financial statements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 xml:space="preserve">Period costs are the expenditures that are charged to expense in the income statement because they are more identified with a time period than with finished products. Product costs are expenditures necessary and integral to finished products that are capitalized to inventory and then become cost of goods sold when the goods are sold. </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are the three types of inventories that are carried by manufacturers? Describe each type of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Manufacturers carry three types of inventories: raw materials inventory, work in process inventory, and finished goods inventory. Raw materials inventory consists of goods a company acquires to use in making products. It can include both direct materials—those items that are used directly in a product and are clearly identified with a single unit or batch of product—and indirect materials—those items that cannot be clearly identified with specific units or batches of products. Work in Process, also called goods in process, are products in the process of being manufactured, but are not yet complete. Finished goods are completed products ready for sale.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is the main difference between the income statement of a manufacturer and that of a merchandiser?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In the calculation of cost of goods sold, the merchandiser adds cost of goods purchased to beginning merchandise inventory, then subtracts the ending merchandise inventory to get cost of goods sold. Since a manufacturer has three types of inventories—raw materials, work in process, and finished goods—the manufacturer replaces "merchandise inventory" with "finished goods" inventory. In addition, the manufacturer does not purchase its items for resale, but instead manufactures them, so replaces "cost of goods purchased" in the above calculation with "cost of goods manufactured."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does the days' sales in raw materials inventory ratio reveal?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Days' Sales in raw materials inventory reveals how much raw materials inventory is available in terms of the number of days' sales.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are prime costs? What are conversion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Prime costs are expenditures directly associated with the manufacture of finished goods and include direct materials and direct labor. Conversion costs are expenditures incurred in the converting raw materials into finished goods, and include direct labor and factory overhead.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What are the components of the schedule of cost of goods manufactured? Describe each component.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The components of the schedule of cost of goods manufactured are direct materials, direct labor, factory overhead, and computation of the cost of goods manufactured. Direct materials used is computed by taking beginning raw materials inventory, adding raw materials purchased, and subtracting the ending raw materials inventory (assuming all of the raw materials are direct materials). Direct labor is the cost of the workers whose efforts can be traced to individual units or batches of products. Factory overhead lists all of the indirect manufacturing costs. Finally, the direct materials, direct labor, and factory overhead are added to determine total manufacturing costs. Beginning work in process is added to total manufacturing costs; ending work in process is subtracted to determine the cost of goods manufactured.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C41CFA">
      <w:pPr>
        <w:spacing w:after="0"/>
      </w:pPr>
      <w:r>
        <w:rPr>
          <w:rFonts w:ascii="Arial Unicode MS" w:eastAsia="Arial Unicode MS" w:hAnsi="Arial Unicode MS" w:cs="Arial Unicode MS"/>
          <w:color w:val="000000"/>
          <w:sz w:val="18"/>
        </w:rPr>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lastRenderedPageBreak/>
              <w:t>176.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cost items relate to the Henning Company. Classify each cost as a variable cost or a fixed cost by placing an X in the appropriate column. Each cost should be evaluated in terms of the volume of units of finished products produced. Also indicate with an X for each item if it is a product cost or a period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32"/>
              <w:gridCol w:w="1479"/>
              <w:gridCol w:w="985"/>
              <w:gridCol w:w="1394"/>
              <w:gridCol w:w="1164"/>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 or fixed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Executive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Delivery expense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32"/>
              <w:gridCol w:w="1479"/>
              <w:gridCol w:w="985"/>
              <w:gridCol w:w="1394"/>
              <w:gridCol w:w="1164"/>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 or fixed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Executive salary</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equipment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Delivery expense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For each item shown below, classify it as a product cost or a period cost, by placing an X in the appropriate column. For each item that is a product cost, also indicate whether it is a direct cost or an indirect cost with respect to a unit of finished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76"/>
              <w:gridCol w:w="1372"/>
              <w:gridCol w:w="1145"/>
              <w:gridCol w:w="1086"/>
              <w:gridCol w:w="1375"/>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or indirect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 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Indirect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Administrative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Property tax on the factory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maintenance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materials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Depreciation on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Interest expense</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supplies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76"/>
              <w:gridCol w:w="1372"/>
              <w:gridCol w:w="1145"/>
              <w:gridCol w:w="1086"/>
              <w:gridCol w:w="1375"/>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or period cost?</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or indirect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 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Indirect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Administrative salaries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Advertising</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Property tax on the factory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maintenance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 Depreciation on factory equipment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Interest expense</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supplies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Marv's Furniture and Fixtures produces seats for movie theaters. Listed below are selected cost items for the seat production. Classify each cost as either fixed or variable, and either a product or a period cost by placing an x in the appropriate boxes.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00"/>
              <w:gridCol w:w="1177"/>
              <w:gridCol w:w="784"/>
              <w:gridCol w:w="1037"/>
              <w:gridCol w:w="866"/>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behavior</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function</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Fabric for seats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Assembly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property taxes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Accounting staff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office rent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manager's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00"/>
              <w:gridCol w:w="1177"/>
              <w:gridCol w:w="784"/>
              <w:gridCol w:w="1037"/>
              <w:gridCol w:w="866"/>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behavior</w:t>
                  </w:r>
                </w:p>
              </w:tc>
              <w:tc>
                <w:tcPr>
                  <w:tcW w:w="0" w:type="auto"/>
                  <w:gridSpan w:val="2"/>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by function</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Variable</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Fixed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Fabric for seats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Assembly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property taxes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Accounting staff salaries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office rent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manager's salary</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x</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lastRenderedPageBreak/>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179.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Brotherton Company is a manufacturer of Blu-ray discs. Place each of the following costs in the appropriate column.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63"/>
              <w:gridCol w:w="3155"/>
              <w:gridCol w:w="1010"/>
              <w:gridCol w:w="1419"/>
              <w:gridCol w:w="1031"/>
              <w:gridCol w:w="1476"/>
            </w:tblGrid>
            <w:tr w:rsidR="00A66955">
              <w:tc>
                <w:tcPr>
                  <w:tcW w:w="0" w:type="auto"/>
                  <w:gridSpan w:val="2"/>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cost</w:t>
                  </w:r>
                </w:p>
              </w:tc>
            </w:tr>
            <w:tr w:rsidR="00A66955">
              <w:tc>
                <w:tcPr>
                  <w:tcW w:w="0" w:type="auto"/>
                  <w:gridSpan w:val="2"/>
                  <w:vAlign w:val="center"/>
                </w:tcPr>
                <w:p w:rsidR="00A66955" w:rsidRDefault="00C41CFA">
                  <w:pPr>
                    <w:keepNext/>
                    <w:keepLines/>
                    <w:spacing w:after="0"/>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Period cost</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Factory overhead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 salary, $40,000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factory supervisor, $70,000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production worker, $42,000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the company’s president, $100,000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 $25,000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Property tax on factory, $15,000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 $65,000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h.</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 $17,000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Plastic used in the manufacture of the discs, $14,000</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63"/>
              <w:gridCol w:w="3011"/>
              <w:gridCol w:w="1141"/>
              <w:gridCol w:w="1393"/>
              <w:gridCol w:w="1103"/>
              <w:gridCol w:w="1443"/>
            </w:tblGrid>
            <w:tr w:rsidR="00A66955">
              <w:tc>
                <w:tcPr>
                  <w:tcW w:w="0" w:type="auto"/>
                  <w:gridSpan w:val="2"/>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Product cost</w:t>
                  </w:r>
                </w:p>
              </w:tc>
            </w:tr>
            <w:tr w:rsidR="00A66955">
              <w:tc>
                <w:tcPr>
                  <w:tcW w:w="0" w:type="auto"/>
                  <w:gridSpan w:val="2"/>
                  <w:vAlign w:val="center"/>
                </w:tcPr>
                <w:p w:rsidR="00A66955" w:rsidRDefault="00C41CFA">
                  <w:pPr>
                    <w:keepNext/>
                    <w:keepLines/>
                    <w:spacing w:after="0"/>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b/>
                      <w:color w:val="000000"/>
                      <w:sz w:val="26"/>
                    </w:rPr>
                    <w:t>Cost item</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Period cost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Direct materials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Direct labor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Factory overhead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xml:space="preserve">Factory maintenance salary, </w:t>
                  </w:r>
                  <w:r>
                    <w:rPr>
                      <w:rFonts w:ascii="Thorndale,Times,Times-Roman,AR" w:eastAsia="Thorndale,Times,Times-Roman,AR" w:hAnsi="Thorndale,Times,Times-Roman,AR" w:cs="Thorndale,Times,Times-Roman,AR"/>
                      <w:color w:val="000000"/>
                      <w:sz w:val="26"/>
                    </w:rPr>
                    <w:lastRenderedPageBreak/>
                    <w:t>$40,000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lastRenderedPageBreak/>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b.</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factory supervisor, $70,000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production worker, $42,000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$42,000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Salary of the company’s president, $100,000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$100,000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Television advertising, $25,000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Property tax on factory, $15,000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 $65,000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h.</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on factory equipment, $17,000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w:t>
                  </w:r>
                </w:p>
              </w:tc>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Plastic used in the manufacture of the discs, $14,000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costs are incurred by Gonzalez Manufacturing Co. Classify each cost item as either a period cost or a product cost. If the cost is a product cost, identify it as a prime and/or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760"/>
              <w:gridCol w:w="1010"/>
              <w:gridCol w:w="960"/>
              <w:gridCol w:w="1400"/>
            </w:tblGrid>
            <w:tr w:rsidR="00A66955">
              <w:tc>
                <w:tcPr>
                  <w:tcW w:w="0" w:type="auto"/>
                  <w:vMerge w:val="restart"/>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Merge w:val="restart"/>
                  <w:vAlign w:val="center"/>
                </w:tcPr>
                <w:p w:rsidR="00A66955" w:rsidRDefault="00C41CFA">
                  <w:pPr>
                    <w:keepNext/>
                    <w:keepLines/>
                    <w:spacing w:after="0"/>
                    <w:jc w:val="center"/>
                  </w:pP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Period Cost</w:t>
                  </w:r>
                </w:p>
              </w:tc>
              <w:tc>
                <w:tcPr>
                  <w:tcW w:w="0" w:type="auto"/>
                  <w:gridSpan w:val="2"/>
                  <w:vAlign w:val="center"/>
                </w:tcPr>
                <w:p w:rsidR="00A66955" w:rsidRDefault="00C41CFA">
                  <w:pPr>
                    <w:keepNext/>
                    <w:keepLines/>
                    <w:spacing w:after="0"/>
                    <w:jc w:val="center"/>
                  </w:pPr>
                  <w:r>
                    <w:rPr>
                      <w:rFonts w:ascii="Arial Unicode MS" w:eastAsia="Arial Unicode MS" w:hAnsi="Arial Unicode MS" w:cs="Arial Unicode MS"/>
                      <w:b/>
                      <w:color w:val="000000"/>
                      <w:sz w:val="18"/>
                    </w:rPr>
                    <w:t>Product Cost</w:t>
                  </w:r>
                </w:p>
              </w:tc>
            </w:tr>
            <w:tr w:rsidR="00A66955">
              <w:tc>
                <w:tcPr>
                  <w:tcW w:w="0" w:type="auto"/>
                  <w:vMerge/>
                </w:tcPr>
                <w:p w:rsidR="00A66955" w:rsidRDefault="00A66955">
                  <w:pPr>
                    <w:keepNext/>
                    <w:keepLines/>
                    <w:rPr>
                      <w:sz w:val="2"/>
                    </w:rPr>
                  </w:pPr>
                </w:p>
              </w:tc>
              <w:tc>
                <w:tcPr>
                  <w:tcW w:w="0" w:type="auto"/>
                  <w:vMerge/>
                </w:tcPr>
                <w:p w:rsidR="00A66955" w:rsidRDefault="00A66955">
                  <w:pPr>
                    <w:keepNext/>
                    <w:keepLines/>
                    <w:rPr>
                      <w:sz w:val="2"/>
                    </w:rPr>
                  </w:pP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Prime Cost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Conversion Cost</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Factory property taxes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Payroll taxes for assembly labor</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Depreciation of factory equipment</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Insurance on delivery vehicles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Indirect materials used</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Wages of production workers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Production supervisor's salary</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Direct materials used</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Sales salaries</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760"/>
              <w:gridCol w:w="1010"/>
              <w:gridCol w:w="960"/>
              <w:gridCol w:w="1400"/>
            </w:tblGrid>
            <w:tr w:rsidR="00A66955">
              <w:tc>
                <w:tcPr>
                  <w:tcW w:w="0" w:type="auto"/>
                  <w:vMerge w:val="restart"/>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Merge w:val="restart"/>
                  <w:vAlign w:val="center"/>
                </w:tcPr>
                <w:p w:rsidR="00A66955" w:rsidRDefault="00C41CFA">
                  <w:pPr>
                    <w:keepNext/>
                    <w:keepLines/>
                    <w:spacing w:after="0"/>
                    <w:jc w:val="center"/>
                  </w:pP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Period Cost</w:t>
                  </w:r>
                </w:p>
              </w:tc>
              <w:tc>
                <w:tcPr>
                  <w:tcW w:w="0" w:type="auto"/>
                  <w:gridSpan w:val="2"/>
                  <w:vAlign w:val="center"/>
                </w:tcPr>
                <w:p w:rsidR="00A66955" w:rsidRDefault="00C41CFA">
                  <w:pPr>
                    <w:keepNext/>
                    <w:keepLines/>
                    <w:spacing w:after="0"/>
                    <w:jc w:val="center"/>
                  </w:pPr>
                  <w:r>
                    <w:rPr>
                      <w:rFonts w:ascii="Arial Unicode MS" w:eastAsia="Arial Unicode MS" w:hAnsi="Arial Unicode MS" w:cs="Arial Unicode MS"/>
                      <w:b/>
                      <w:color w:val="000000"/>
                      <w:sz w:val="18"/>
                    </w:rPr>
                    <w:t>Product Cost</w:t>
                  </w:r>
                </w:p>
              </w:tc>
            </w:tr>
            <w:tr w:rsidR="00A66955">
              <w:tc>
                <w:tcPr>
                  <w:tcW w:w="0" w:type="auto"/>
                  <w:vMerge/>
                </w:tcPr>
                <w:p w:rsidR="00A66955" w:rsidRDefault="00A66955">
                  <w:pPr>
                    <w:keepNext/>
                    <w:keepLines/>
                    <w:rPr>
                      <w:sz w:val="2"/>
                    </w:rPr>
                  </w:pPr>
                </w:p>
              </w:tc>
              <w:tc>
                <w:tcPr>
                  <w:tcW w:w="0" w:type="auto"/>
                  <w:vMerge/>
                </w:tcPr>
                <w:p w:rsidR="00A66955" w:rsidRDefault="00A66955">
                  <w:pPr>
                    <w:keepNext/>
                    <w:keepLines/>
                    <w:rPr>
                      <w:sz w:val="2"/>
                    </w:rPr>
                  </w:pP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Prime Cost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b/>
                      <w:color w:val="000000"/>
                      <w:sz w:val="18"/>
                    </w:rPr>
                    <w:t>Conversion Cost</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Factory property taxes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Payroll taxes for assembly labor</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Depreciation of factory equipment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Insurance on delivery vehicles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Indirect materials used</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Wages of production workers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Production supervisor's salary</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lastRenderedPageBreak/>
                    <w:t>Advertising</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Direct materials used</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Sales salaries</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 </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Walter Products and Sandburg Industries report the following information at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425"/>
              <w:gridCol w:w="1224"/>
              <w:gridCol w:w="1528"/>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WALTER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SANDBURG</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Accounts Receivable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Cash</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Merchandise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Prepaid Expenses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1,000</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bl>
          <w:p w:rsidR="00A66955" w:rsidRDefault="00C41CFA">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Which company is a manufacturer? Explain.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Prepare the Current Asset Section of the Balance Sheet for the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C41CFA">
            <w:pPr>
              <w:keepNext/>
              <w:keepLines/>
              <w:spacing w:before="266" w:after="266"/>
            </w:pPr>
            <w:r>
              <w:rPr>
                <w:rFonts w:ascii="Arial Unicode MS" w:eastAsia="Arial Unicode MS" w:hAnsi="Arial Unicode MS" w:cs="Arial Unicode MS"/>
                <w:color w:val="000000"/>
                <w:sz w:val="20"/>
              </w:rPr>
              <w:t>(a) Sandburg Industries is the manufacturer. It has three types of inventories: raw materials, work in process, and finished goods. It converts materials to finished goods.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Current Assets—Sandburg Industries: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012"/>
              <w:gridCol w:w="1165"/>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Cash</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Accounts Receivable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Prepaid Expenses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2,000</w:t>
                  </w:r>
                </w:p>
              </w:tc>
            </w:tr>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$163,000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Thornton Foods bakes and sells 2,000 dozen muffins each week to food service operations. Among the costs are bakers' salaries, $24,000; production management salaries, $16,000; production equipment operating costs, $32,000; and flour and ingredient costs, $15,000. Using this information, compute: (a) prime costs and (b) conversion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864"/>
              <w:gridCol w:w="1313"/>
            </w:tblGrid>
            <w:tr w:rsidR="00A66955">
              <w:tc>
                <w:tcPr>
                  <w:tcW w:w="0" w:type="auto"/>
                  <w:gridSpan w:val="2"/>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(a) Prime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Bakers' Salaries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$24,000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Flour &amp; Ingredients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Prime Cost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$39,000</w:t>
                  </w:r>
                </w:p>
              </w:tc>
            </w:tr>
          </w:tbl>
          <w:p w:rsidR="00A66955" w:rsidRDefault="00C41CFA">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958"/>
              <w:gridCol w:w="1219"/>
            </w:tblGrid>
            <w:tr w:rsidR="00A66955">
              <w:tc>
                <w:tcPr>
                  <w:tcW w:w="0" w:type="auto"/>
                  <w:gridSpan w:val="2"/>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(b) Conversion 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Bakers' Salaries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Management Salaries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Production equipment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32,000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Conversion Cost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$72,000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manufacturing company's finished goods inventory on January 1 was $68,000; cost of goods manufactured was $147,000; and the December 31 finished goods inventory was $77,000. What is the cost of goods sold for that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34"/>
              <w:gridCol w:w="104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Plus 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-77,000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$138,000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manufacturing company's beginning finished goods inventory was $29,000; cost of goods manufactured was $316,000; and the ending finished goods inventory was $31,000. What is the cost of goods sold for that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34"/>
              <w:gridCol w:w="104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Plus 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316,000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finished goods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-31,000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$314,000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Calculate Cost of Goods Sold for the following two companies: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4020"/>
              <w:gridCol w:w="2070"/>
              <w:gridCol w:w="2264"/>
            </w:tblGrid>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LEWIS, INC.</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MERCER CO.</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Inventory:</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Merchandise</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Finished Goods</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$550,000</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Purchased</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688,000</w:t>
                  </w:r>
                </w:p>
              </w:tc>
            </w:tr>
            <w:tr w:rsidR="00A66955" w:rsidTr="00813736">
              <w:tc>
                <w:tcPr>
                  <w:tcW w:w="240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Inventory:</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Merchandise</w:t>
                  </w:r>
                </w:p>
              </w:tc>
              <w:tc>
                <w:tcPr>
                  <w:tcW w:w="1239"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128,000</w:t>
                  </w:r>
                </w:p>
              </w:tc>
              <w:tc>
                <w:tcPr>
                  <w:tcW w:w="135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40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Finished Goods</w:t>
                  </w:r>
                </w:p>
              </w:tc>
              <w:tc>
                <w:tcPr>
                  <w:tcW w:w="1239"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135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394"/>
              <w:gridCol w:w="1960"/>
            </w:tblGrid>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LEWIS, INC.:</w:t>
                  </w:r>
                </w:p>
              </w:tc>
              <w:tc>
                <w:tcPr>
                  <w:tcW w:w="117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merchandise inventory</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Plus cost of goods purchased</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merchandise inventory</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(128,000)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$582,000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MERCER CO.:</w:t>
                  </w:r>
                </w:p>
              </w:tc>
              <w:tc>
                <w:tcPr>
                  <w:tcW w:w="117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$550,000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Plus cost of goods manufactured</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688,000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finished goods inventory</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(350,000)</w:t>
                  </w:r>
                </w:p>
              </w:tc>
            </w:tr>
            <w:tr w:rsidR="00A66955" w:rsidTr="00813736">
              <w:tc>
                <w:tcPr>
                  <w:tcW w:w="38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w:t>
                  </w:r>
                </w:p>
              </w:tc>
              <w:tc>
                <w:tcPr>
                  <w:tcW w:w="11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$888,000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Tacky Company manufactures staples. Costs for October were direct labor, $84,000; indirect labor, $36,700; direct materials, $55,900; factory maintenance, $4,800; factory utilities, $3,200; and insurance on plant and equipment, $700. What is Tacky Company's factory overhead for October?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660"/>
              <w:gridCol w:w="1694"/>
            </w:tblGrid>
            <w:tr w:rsidR="00A66955" w:rsidTr="00813736">
              <w:tc>
                <w:tcPr>
                  <w:tcW w:w="398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101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$36,700</w:t>
                  </w:r>
                </w:p>
              </w:tc>
            </w:tr>
            <w:tr w:rsidR="00A66955" w:rsidTr="00813736">
              <w:tc>
                <w:tcPr>
                  <w:tcW w:w="398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w:t>
                  </w:r>
                </w:p>
              </w:tc>
              <w:tc>
                <w:tcPr>
                  <w:tcW w:w="101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4,800</w:t>
                  </w:r>
                </w:p>
              </w:tc>
            </w:tr>
            <w:tr w:rsidR="00A66955" w:rsidTr="00813736">
              <w:tc>
                <w:tcPr>
                  <w:tcW w:w="398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utilities</w:t>
                  </w:r>
                </w:p>
              </w:tc>
              <w:tc>
                <w:tcPr>
                  <w:tcW w:w="101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w:t>
                  </w:r>
                </w:p>
              </w:tc>
            </w:tr>
            <w:tr w:rsidR="00A66955" w:rsidTr="00813736">
              <w:tc>
                <w:tcPr>
                  <w:tcW w:w="398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Insurance on plant and equipment</w:t>
                  </w:r>
                </w:p>
              </w:tc>
              <w:tc>
                <w:tcPr>
                  <w:tcW w:w="101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700</w:t>
                  </w:r>
                </w:p>
              </w:tc>
            </w:tr>
            <w:tr w:rsidR="00A66955" w:rsidTr="00813736">
              <w:tc>
                <w:tcPr>
                  <w:tcW w:w="398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01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$45,400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Langston Company manufactures coats. Costs for February were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413"/>
              <w:gridCol w:w="1941"/>
            </w:tblGrid>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$19,650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15,210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950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4,700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Corporate executive salaries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5,500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supervisor salary</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3,500</w:t>
                  </w:r>
                </w:p>
              </w:tc>
            </w:tr>
            <w:tr w:rsidR="00A66955" w:rsidTr="00813736">
              <w:tc>
                <w:tcPr>
                  <w:tcW w:w="383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116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1,920</w:t>
                  </w:r>
                </w:p>
              </w:tc>
            </w:tr>
          </w:tbl>
          <w:p w:rsidR="00A66955" w:rsidRDefault="00C41CFA" w:rsidP="00813736">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Calculate the total manufacturing cost for February.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240"/>
              <w:gridCol w:w="2114"/>
            </w:tblGrid>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$19,650</w:t>
                  </w:r>
                </w:p>
              </w:tc>
            </w:tr>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15,210</w:t>
                  </w:r>
                </w:p>
              </w:tc>
            </w:tr>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950</w:t>
                  </w:r>
                </w:p>
              </w:tc>
            </w:tr>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supervisor salary</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w:t>
                  </w:r>
                </w:p>
              </w:tc>
            </w:tr>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1,920</w:t>
                  </w:r>
                </w:p>
              </w:tc>
            </w:tr>
            <w:tr w:rsidR="00A66955" w:rsidTr="00813736">
              <w:tc>
                <w:tcPr>
                  <w:tcW w:w="3735"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w:t>
                  </w:r>
                </w:p>
              </w:tc>
              <w:tc>
                <w:tcPr>
                  <w:tcW w:w="126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41,230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Maxim Manufacturing is presented below. Compute both the cost of goods manufactured and the cost of goods sold for Maxim Manufacturing.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21,500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760"/>
              <w:gridCol w:w="1241"/>
              <w:gridCol w:w="1353"/>
            </w:tblGrid>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 and Sold:</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74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$36,800</w:t>
                  </w:r>
                </w:p>
              </w:tc>
              <w:tc>
                <w:tcPr>
                  <w:tcW w:w="810"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raw materials purchased</w:t>
                  </w:r>
                </w:p>
              </w:tc>
              <w:tc>
                <w:tcPr>
                  <w:tcW w:w="74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21,500</w:t>
                  </w:r>
                </w:p>
              </w:tc>
              <w:tc>
                <w:tcPr>
                  <w:tcW w:w="810"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available</w:t>
                  </w:r>
                </w:p>
              </w:tc>
              <w:tc>
                <w:tcPr>
                  <w:tcW w:w="74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$58,300</w:t>
                  </w:r>
                </w:p>
              </w:tc>
              <w:tc>
                <w:tcPr>
                  <w:tcW w:w="810"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raw materials inventory</w:t>
                  </w:r>
                </w:p>
              </w:tc>
              <w:tc>
                <w:tcPr>
                  <w:tcW w:w="74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(40,000)</w:t>
                  </w:r>
                </w:p>
              </w:tc>
              <w:tc>
                <w:tcPr>
                  <w:tcW w:w="810"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743"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$18,300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126,000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Manufacturing Costs</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$225,300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Beginning work in process inventory</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21,200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work in process</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246,500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work in process inventory</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(20,000</w:t>
                  </w:r>
                  <w:r>
                    <w:rPr>
                      <w:rFonts w:ascii="Thorndale,Times,Times-Roman,AR" w:eastAsia="Thorndale,Times,Times-Roman,AR" w:hAnsi="Thorndale,Times,Times-Roman,AR" w:cs="Thorndale,Times,Times-Roman,AR"/>
                      <w:color w:val="000000"/>
                      <w:sz w:val="26"/>
                    </w:rPr>
                    <w:t>)</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u w:val="single"/>
                    </w:rPr>
                    <w:t>$226,500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Add Beginning finished goods inventory</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64,000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Available</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$290,500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finished goods inventory</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(46,000)</w:t>
                  </w:r>
                </w:p>
              </w:tc>
            </w:tr>
            <w:tr w:rsidR="00A66955" w:rsidTr="00813736">
              <w:tc>
                <w:tcPr>
                  <w:tcW w:w="3446"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Sold</w:t>
                  </w:r>
                </w:p>
              </w:tc>
              <w:tc>
                <w:tcPr>
                  <w:tcW w:w="74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10"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u w:val="single"/>
                    </w:rPr>
                    <w:t>$244,500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189.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Underwood Industries is presented below.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4825"/>
              <w:gridCol w:w="2035"/>
              <w:gridCol w:w="1494"/>
            </w:tblGrid>
            <w:tr w:rsidR="00A66955" w:rsidTr="00813736">
              <w:tc>
                <w:tcPr>
                  <w:tcW w:w="2888"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Beginning</w:t>
                  </w:r>
                </w:p>
              </w:tc>
              <w:tc>
                <w:tcPr>
                  <w:tcW w:w="8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Ending</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w:t>
                  </w:r>
                </w:p>
              </w:tc>
              <w:tc>
                <w:tcPr>
                  <w:tcW w:w="8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30,100</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41,200</w:t>
                  </w:r>
                </w:p>
              </w:tc>
              <w:tc>
                <w:tcPr>
                  <w:tcW w:w="8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39,000</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54,000</w:t>
                  </w:r>
                </w:p>
              </w:tc>
              <w:tc>
                <w:tcPr>
                  <w:tcW w:w="8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53,500</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93,500</w:t>
                  </w:r>
                </w:p>
              </w:tc>
              <w:tc>
                <w:tcPr>
                  <w:tcW w:w="8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61,000</w:t>
                  </w:r>
                </w:p>
              </w:tc>
              <w:tc>
                <w:tcPr>
                  <w:tcW w:w="8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88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121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117,300</w:t>
                  </w:r>
                </w:p>
              </w:tc>
              <w:tc>
                <w:tcPr>
                  <w:tcW w:w="8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644"/>
              <w:gridCol w:w="1327"/>
              <w:gridCol w:w="1383"/>
            </w:tblGrid>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7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w:t>
                  </w:r>
                </w:p>
              </w:tc>
              <w:tc>
                <w:tcPr>
                  <w:tcW w:w="82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raw materials purchased</w:t>
                  </w:r>
                </w:p>
              </w:tc>
              <w:tc>
                <w:tcPr>
                  <w:tcW w:w="7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93,500</w:t>
                  </w:r>
                </w:p>
              </w:tc>
              <w:tc>
                <w:tcPr>
                  <w:tcW w:w="82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available</w:t>
                  </w:r>
                </w:p>
              </w:tc>
              <w:tc>
                <w:tcPr>
                  <w:tcW w:w="7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$120,300</w:t>
                  </w:r>
                </w:p>
              </w:tc>
              <w:tc>
                <w:tcPr>
                  <w:tcW w:w="82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raw materials inventory</w:t>
                  </w:r>
                </w:p>
              </w:tc>
              <w:tc>
                <w:tcPr>
                  <w:tcW w:w="79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(30,100</w:t>
                  </w:r>
                  <w:r>
                    <w:rPr>
                      <w:rFonts w:ascii="Thorndale,Times,Times-Roman,AR" w:eastAsia="Thorndale,Times,Times-Roman,AR" w:hAnsi="Thorndale,Times,Times-Roman,AR" w:cs="Thorndale,Times,Times-Roman,AR"/>
                      <w:color w:val="000000"/>
                      <w:sz w:val="26"/>
                    </w:rPr>
                    <w:t>)</w:t>
                  </w:r>
                </w:p>
              </w:tc>
              <w:tc>
                <w:tcPr>
                  <w:tcW w:w="82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794" w:type="pct"/>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$90,200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61,000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117,300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Manufacturing Costs</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268,500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Beginning work in process inventory</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41,200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work in process</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309,700</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work in process inventory</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(39,000</w:t>
                  </w:r>
                  <w:r>
                    <w:rPr>
                      <w:rFonts w:ascii="Thorndale,Times,Times-Roman,AR" w:eastAsia="Thorndale,Times,Times-Roman,AR" w:hAnsi="Thorndale,Times,Times-Roman,AR" w:cs="Thorndale,Times,Times-Roman,AR"/>
                      <w:color w:val="000000"/>
                      <w:sz w:val="26"/>
                    </w:rPr>
                    <w:t>)</w:t>
                  </w:r>
                </w:p>
              </w:tc>
            </w:tr>
            <w:tr w:rsidR="00A66955" w:rsidTr="00813736">
              <w:tc>
                <w:tcPr>
                  <w:tcW w:w="3378"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794"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2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u w:val="single"/>
                    </w:rPr>
                    <w:t>$270,700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Eastman Industries is presented below. Compute the cost of goods manufactured.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77"/>
              <w:gridCol w:w="1577"/>
            </w:tblGrid>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 in production</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$46,800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40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94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106,000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556"/>
              <w:gridCol w:w="1798"/>
            </w:tblGrid>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107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$46,800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81,000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106,000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Manufacturing Costs</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$233,800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Beginning work in process inventory</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21,200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work in process</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255,000</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Ending work in process inventory</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(20,000</w:t>
                  </w:r>
                  <w:r>
                    <w:rPr>
                      <w:rFonts w:ascii="Thorndale,Times,Times-Roman,AR" w:eastAsia="Thorndale,Times,Times-Roman,AR" w:hAnsi="Thorndale,Times,Times-Roman,AR" w:cs="Thorndale,Times,Times-Roman,AR"/>
                      <w:color w:val="000000"/>
                      <w:sz w:val="26"/>
                    </w:rPr>
                    <w:t>)</w:t>
                  </w:r>
                </w:p>
              </w:tc>
            </w:tr>
            <w:tr w:rsidR="00A66955" w:rsidTr="00813736">
              <w:tc>
                <w:tcPr>
                  <w:tcW w:w="3924"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107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u w:val="single"/>
                    </w:rPr>
                    <w:t>$235,000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Use the following information to prepare the schedule of cost of goods manufactured for Graffstone Company for the month ended June 30.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28"/>
              <w:gridCol w:w="1626"/>
            </w:tblGrid>
            <w:tr w:rsidR="00A66955" w:rsidTr="00813736">
              <w:tc>
                <w:tcPr>
                  <w:tcW w:w="40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May 31</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$12,600</w:t>
                  </w:r>
                </w:p>
              </w:tc>
            </w:tr>
            <w:tr w:rsidR="00A66955" w:rsidTr="00813736">
              <w:tc>
                <w:tcPr>
                  <w:tcW w:w="40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June 30</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16,500</w:t>
                  </w:r>
                </w:p>
              </w:tc>
            </w:tr>
            <w:tr w:rsidR="00A66955" w:rsidTr="00813736">
              <w:tc>
                <w:tcPr>
                  <w:tcW w:w="40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 during June</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r w:rsidR="00A66955" w:rsidTr="00813736">
              <w:tc>
                <w:tcPr>
                  <w:tcW w:w="40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 during June</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31,000</w:t>
                  </w:r>
                </w:p>
              </w:tc>
            </w:tr>
            <w:tr w:rsidR="00A66955" w:rsidTr="00813736">
              <w:tc>
                <w:tcPr>
                  <w:tcW w:w="402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97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4027"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material</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w:t>
                  </w:r>
                </w:p>
              </w:tc>
            </w:tr>
            <w:tr w:rsidR="00A66955" w:rsidTr="00813736">
              <w:tc>
                <w:tcPr>
                  <w:tcW w:w="4027"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labor</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9,200</w:t>
                  </w:r>
                </w:p>
              </w:tc>
            </w:tr>
            <w:tr w:rsidR="00A66955" w:rsidTr="00813736">
              <w:tc>
                <w:tcPr>
                  <w:tcW w:w="4027"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rent</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813736">
              <w:tc>
                <w:tcPr>
                  <w:tcW w:w="4027"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depreciation</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15,000</w:t>
                  </w:r>
                </w:p>
              </w:tc>
            </w:tr>
            <w:tr w:rsidR="00A66955" w:rsidTr="00813736">
              <w:tc>
                <w:tcPr>
                  <w:tcW w:w="4027"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utilities</w:t>
                  </w:r>
                </w:p>
              </w:tc>
              <w:tc>
                <w:tcPr>
                  <w:tcW w:w="97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18,400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774"/>
              <w:gridCol w:w="999"/>
              <w:gridCol w:w="1581"/>
            </w:tblGrid>
            <w:tr w:rsidR="00A66955" w:rsidTr="00813736">
              <w:tc>
                <w:tcPr>
                  <w:tcW w:w="5000" w:type="pct"/>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Graffstone Company</w:t>
                  </w:r>
                  <w:r>
                    <w:rPr>
                      <w:rFonts w:ascii="Thorndale,Times,Times-Roman,AR" w:eastAsia="Thorndale,Times,Times-Roman,AR" w:hAnsi="Thorndale,Times,Times-Roman,AR" w:cs="Thorndale,Times,Times-Roman,AR"/>
                      <w:b/>
                      <w:color w:val="000000"/>
                      <w:sz w:val="26"/>
                    </w:rPr>
                    <w:br/>
                    <w:t>Schedule of Cost of Goods Manufactured</w:t>
                  </w:r>
                  <w:r>
                    <w:rPr>
                      <w:rFonts w:ascii="Thorndale,Times,Times-Roman,AR" w:eastAsia="Thorndale,Times,Times-Roman,AR" w:hAnsi="Thorndale,Times,Times-Roman,AR" w:cs="Thorndale,Times,Times-Roman,AR"/>
                      <w:b/>
                      <w:color w:val="000000"/>
                      <w:sz w:val="26"/>
                    </w:rPr>
                    <w:br/>
                    <w:t>For Month Ended June 30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31,000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material</w:t>
                  </w:r>
                </w:p>
              </w:tc>
              <w:tc>
                <w:tcPr>
                  <w:tcW w:w="59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$6,400</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Indirect labor</w:t>
                  </w:r>
                </w:p>
              </w:tc>
              <w:tc>
                <w:tcPr>
                  <w:tcW w:w="59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9,200</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rent</w:t>
                  </w:r>
                </w:p>
              </w:tc>
              <w:tc>
                <w:tcPr>
                  <w:tcW w:w="59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depreciation</w:t>
                  </w:r>
                </w:p>
              </w:tc>
              <w:tc>
                <w:tcPr>
                  <w:tcW w:w="59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15,000</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utilities</w:t>
                  </w:r>
                </w:p>
              </w:tc>
              <w:tc>
                <w:tcPr>
                  <w:tcW w:w="598"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18,400</w:t>
                  </w:r>
                </w:p>
              </w:tc>
              <w:tc>
                <w:tcPr>
                  <w:tcW w:w="946"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456"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Total factory overhead costs</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61,000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Total manufacturing costs</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$113,000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Add work in process inventory, May 31</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12,600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work in process</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$125,600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Deduct work in process inventory, June 30</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16,500</w:t>
                  </w:r>
                </w:p>
              </w:tc>
            </w:tr>
            <w:tr w:rsidR="00A66955" w:rsidTr="00813736">
              <w:tc>
                <w:tcPr>
                  <w:tcW w:w="345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598"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946"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$109,100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Duncan Crafts manufactures specialty key chains for tourist attractions. On January 1, the firm had 300 souvenir attraction disks used in the production of the chains that cost $3 each; and 600 completed key chains that cost $6 each. During the year Duncan Crafts purchased 1,500 souvenir disks costing $3 each and produced 1,100 key chains. Compute the total cost of raw materials inventory at December 31.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4239"/>
              <w:gridCol w:w="2743"/>
              <w:gridCol w:w="1372"/>
            </w:tblGrid>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Raw Materials (Disks)</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Units Cost  </w:t>
                  </w:r>
                </w:p>
              </w:tc>
              <w:tc>
                <w:tcPr>
                  <w:tcW w:w="82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Balance</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300 @ $3 =</w:t>
                  </w:r>
                </w:p>
              </w:tc>
              <w:tc>
                <w:tcPr>
                  <w:tcW w:w="82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$900</w:t>
                  </w:r>
                </w:p>
              </w:tc>
            </w:tr>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+Purchased</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1,500 @ $3</w:t>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color w:val="000000"/>
                      <w:sz w:val="26"/>
                    </w:rPr>
                    <w:t>=</w:t>
                  </w:r>
                </w:p>
              </w:tc>
              <w:tc>
                <w:tcPr>
                  <w:tcW w:w="82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4,500</w:t>
                  </w:r>
                </w:p>
              </w:tc>
            </w:tr>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Available</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1,800 @ $3</w:t>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color w:val="000000"/>
                      <w:sz w:val="26"/>
                    </w:rPr>
                    <w:t>=</w:t>
                  </w:r>
                </w:p>
              </w:tc>
              <w:tc>
                <w:tcPr>
                  <w:tcW w:w="82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5,400</w:t>
                  </w:r>
                </w:p>
              </w:tc>
            </w:tr>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-Used</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(1,100 @ $3)</w:t>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color w:val="000000"/>
                      <w:sz w:val="26"/>
                    </w:rPr>
                    <w:t>=</w:t>
                  </w:r>
                </w:p>
              </w:tc>
              <w:tc>
                <w:tcPr>
                  <w:tcW w:w="82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(3,300)</w:t>
                  </w:r>
                </w:p>
              </w:tc>
            </w:tr>
            <w:tr w:rsidR="00A66955" w:rsidTr="00813736">
              <w:tc>
                <w:tcPr>
                  <w:tcW w:w="25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Balance</w:t>
                  </w:r>
                </w:p>
              </w:tc>
              <w:tc>
                <w:tcPr>
                  <w:tcW w:w="1642"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700 @ $3</w:t>
                  </w:r>
                  <w:r>
                    <w:rPr>
                      <w:rFonts w:ascii="Arial Unicode MS" w:eastAsia="Arial Unicode MS" w:hAnsi="Arial Unicode MS" w:cs="Arial Unicode MS"/>
                      <w:color w:val="000000"/>
                      <w:sz w:val="18"/>
                    </w:rPr>
                    <w:t xml:space="preserve"> </w:t>
                  </w:r>
                  <w:r>
                    <w:rPr>
                      <w:rFonts w:ascii="Thorndale,Times,Times-Roman,AR" w:eastAsia="Thorndale,Times,Times-Roman,AR" w:hAnsi="Thorndale,Times,Times-Roman,AR" w:cs="Thorndale,Times,Times-Roman,AR"/>
                      <w:color w:val="000000"/>
                      <w:sz w:val="26"/>
                    </w:rPr>
                    <w:t>=</w:t>
                  </w:r>
                </w:p>
              </w:tc>
              <w:tc>
                <w:tcPr>
                  <w:tcW w:w="82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$2,100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Compute the ending work in process inventory for a manufacturer with the following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4"/>
              <w:gridCol w:w="91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131,700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 in production</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101,600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beginning of year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32,500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212,900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090"/>
              <w:gridCol w:w="1087"/>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32,500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used in production</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65,400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44,000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101,600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(212.900)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ending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$30,600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following items for Neptune Company are used to compute the cost of goods manufactured and the cost of goods sold. Indicate how each item should be used in the calculations by filling in the blanks with "+" if the item is to be added, "-" if the item is to be subtracted, or "0" if the item is not used in the calculation. The first item is completed as an example.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925"/>
              <w:gridCol w:w="1672"/>
              <w:gridCol w:w="1629"/>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Manufactured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Sold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w:t>
                  </w:r>
                  <w:r>
                    <w:rPr>
                      <w:rFonts w:ascii="Thorndale,Times,Times-Roman,AR" w:eastAsia="Thorndale,Times,Times-Roman,AR" w:hAnsi="Thorndale,Times,Times-Roman,AR" w:cs="Thorndale,Times,Times-Roman,AR"/>
                      <w:color w:val="000000"/>
                      <w:sz w:val="26"/>
                      <w:u w:val="single"/>
                    </w:rPr>
                    <w:t>0</w:t>
                  </w:r>
                  <w:r>
                    <w:rPr>
                      <w:rFonts w:ascii="Thorndale,Times,Times-Roman,AR" w:eastAsia="Thorndale,Times,Times-Roman,AR" w:hAnsi="Thorndale,Times,Times-Roman,AR" w:cs="Thorndale,Times,Times-Roman,AR"/>
                      <w:color w:val="000000"/>
                      <w:sz w:val="26"/>
                    </w:rPr>
                    <w:t>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w:t>
                  </w:r>
                  <w:r>
                    <w:rPr>
                      <w:rFonts w:ascii="Thorndale,Times,Times-Roman,AR" w:eastAsia="Thorndale,Times,Times-Roman,AR" w:hAnsi="Thorndale,Times,Times-Roman,AR" w:cs="Thorndale,Times,Times-Roman,AR"/>
                      <w:color w:val="000000"/>
                      <w:sz w:val="26"/>
                      <w:u w:val="single"/>
                    </w:rPr>
                    <w:t>+</w:t>
                  </w:r>
                  <w:r>
                    <w:rPr>
                      <w:rFonts w:ascii="Thorndale,Times,Times-Roman,AR" w:eastAsia="Thorndale,Times,Times-Roman,AR" w:hAnsi="Thorndale,Times,Times-Roman,AR" w:cs="Thorndale,Times,Times-Roman,AR"/>
                      <w:color w:val="000000"/>
                      <w:sz w:val="26"/>
                    </w:rPr>
                    <w:t>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building</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_______</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925"/>
              <w:gridCol w:w="1672"/>
              <w:gridCol w:w="1629"/>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Manufactured</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Cost of Goods</w:t>
                  </w:r>
                  <w:r>
                    <w:rPr>
                      <w:rFonts w:ascii="Thorndale,Times,Times-Roman,AR" w:eastAsia="Thorndale,Times,Times-Roman,AR" w:hAnsi="Thorndale,Times,Times-Roman,AR" w:cs="Thorndale,Times,Times-Roman,AR"/>
                      <w:b/>
                      <w:color w:val="000000"/>
                      <w:sz w:val="26"/>
                    </w:rPr>
                    <w:br/>
                    <w:t>Sold</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0</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finished goods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0</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Indirect labor</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0</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building</w:t>
                  </w:r>
                </w:p>
              </w:tc>
              <w:tc>
                <w:tcPr>
                  <w:tcW w:w="0" w:type="auto"/>
                  <w:vAlign w:val="center"/>
                </w:tcPr>
                <w:p w:rsidR="00A66955" w:rsidRDefault="00C41CFA">
                  <w:pPr>
                    <w:keepNext/>
                    <w:keepLines/>
                    <w:spacing w:after="0"/>
                    <w:jc w:val="center"/>
                  </w:pP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0</w:t>
                  </w:r>
                </w:p>
              </w:tc>
              <w:tc>
                <w:tcPr>
                  <w:tcW w:w="0" w:type="auto"/>
                  <w:vAlign w:val="center"/>
                </w:tcPr>
                <w:p w:rsidR="00A66955" w:rsidRDefault="00C41CFA">
                  <w:pPr>
                    <w:keepNext/>
                    <w:keepLines/>
                    <w:spacing w:after="0"/>
                    <w:jc w:val="center"/>
                  </w:pPr>
                  <w:r>
                    <w:rPr>
                      <w:rFonts w:ascii="Arial Unicode MS" w:eastAsia="Arial Unicode MS" w:hAnsi="Arial Unicode MS" w:cs="Arial Unicode MS"/>
                      <w:color w:val="000000"/>
                      <w:sz w:val="18"/>
                    </w:rPr>
                    <w:t>+</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Stanton, Inc., as of December 31 follows. Prepare a schedule of cost of goods manufactured for the year ended December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910"/>
              <w:gridCol w:w="1444"/>
            </w:tblGrid>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Administrative salaries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factory equipment</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of delivery vehicles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 used</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57,000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Finished goods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Interest expense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utilities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125,000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on factory building</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Repairs of factory equipment</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11,500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commissions</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37,500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w:t>
                  </w:r>
                </w:p>
              </w:tc>
            </w:tr>
            <w:tr w:rsidR="00A66955" w:rsidTr="00BA662D">
              <w:tc>
                <w:tcPr>
                  <w:tcW w:w="4136"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864"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2,700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300"/>
              <w:gridCol w:w="1579"/>
              <w:gridCol w:w="1475"/>
            </w:tblGrid>
            <w:tr w:rsidR="00A66955" w:rsidTr="00813736">
              <w:tc>
                <w:tcPr>
                  <w:tcW w:w="5000" w:type="pct"/>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Stanton, Inc.</w:t>
                  </w:r>
                  <w:r>
                    <w:rPr>
                      <w:rFonts w:ascii="Thorndale,Times,Times-Roman,AR" w:eastAsia="Thorndale,Times,Times-Roman,AR" w:hAnsi="Thorndale,Times,Times-Roman,AR" w:cs="Thorndale,Times,Times-Roman,AR"/>
                      <w:b/>
                      <w:color w:val="000000"/>
                      <w:sz w:val="26"/>
                    </w:rPr>
                    <w:br/>
                    <w:t>Schedule of Cost of Goods Manufactured</w:t>
                  </w:r>
                  <w:r>
                    <w:rPr>
                      <w:rFonts w:ascii="Thorndale,Times,Times-Roman,AR" w:eastAsia="Thorndale,Times,Times-Roman,AR" w:hAnsi="Thorndale,Times,Times-Roman,AR" w:cs="Thorndale,Times,Times-Roman,AR"/>
                      <w:b/>
                      <w:color w:val="000000"/>
                      <w:sz w:val="26"/>
                    </w:rPr>
                    <w:br/>
                    <w:t>For Year Ended December 31</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lastRenderedPageBreak/>
                    <w:t>      </w:t>
                  </w:r>
                  <w:r>
                    <w:rPr>
                      <w:rFonts w:ascii="Thorndale,Times,Times-Roman,AR" w:eastAsia="Thorndale,Times,Times-Roman,AR" w:hAnsi="Thorndale,Times,Times-Roman,AR" w:cs="Thorndale,Times,Times-Roman,AR"/>
                      <w:color w:val="000000"/>
                      <w:sz w:val="26"/>
                    </w:rPr>
                    <w:t>Raw materials, January 1</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Raw material purchases</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125,000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Raw materials available</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$130,000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Raw materials, December 31</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(4,000</w:t>
                  </w:r>
                  <w:r>
                    <w:rPr>
                      <w:rFonts w:ascii="Thorndale,Times,Times-Roman,AR" w:eastAsia="Thorndale,Times,Times-Roman,AR" w:hAnsi="Thorndale,Times,Times-Roman,AR" w:cs="Thorndale,Times,Times-Roman,AR"/>
                      <w:color w:val="000000"/>
                      <w:sz w:val="26"/>
                    </w:rPr>
                    <w:t>)</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$126,000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68,000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Depreciation of factory equipment</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supplies used</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insurance</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utilities</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Factory maintenance</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Rent on factory building</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25,000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Repairs of factory equipment</w:t>
                  </w:r>
                </w:p>
              </w:tc>
              <w:tc>
                <w:tcPr>
                  <w:tcW w:w="945"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11,500</w:t>
                  </w:r>
                </w:p>
              </w:tc>
              <w:tc>
                <w:tcPr>
                  <w:tcW w:w="8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813736">
              <w:tc>
                <w:tcPr>
                  <w:tcW w:w="3172" w:type="pct"/>
                  <w:vAlign w:val="center"/>
                </w:tcPr>
                <w:p w:rsidR="00A66955" w:rsidRDefault="00C41CFA">
                  <w:pPr>
                    <w:keepNext/>
                    <w:keepLines/>
                    <w:spacing w:after="0"/>
                  </w:pPr>
                  <w:r>
                    <w:rPr>
                      <w:rFonts w:ascii="Arial Unicode MS" w:eastAsia="Arial Unicode MS" w:hAnsi="Arial Unicode MS" w:cs="Arial Unicode MS"/>
                      <w:color w:val="000000"/>
                      <w:sz w:val="18"/>
                    </w:rPr>
                    <w:t>      </w:t>
                  </w:r>
                  <w:r>
                    <w:rPr>
                      <w:rFonts w:ascii="Thorndale,Times,Times-Roman,AR" w:eastAsia="Thorndale,Times,Times-Roman,AR" w:hAnsi="Thorndale,Times,Times-Roman,AR" w:cs="Thorndale,Times,Times-Roman,AR"/>
                      <w:color w:val="000000"/>
                      <w:sz w:val="26"/>
                    </w:rPr>
                    <w:t>Total factory overhead costs</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107,500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manufacturing costs</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$301,500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3,500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work in process</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$305,000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December 31</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(2,700)</w:t>
                  </w:r>
                </w:p>
              </w:tc>
            </w:tr>
            <w:tr w:rsidR="00A66955" w:rsidTr="00813736">
              <w:tc>
                <w:tcPr>
                  <w:tcW w:w="3172"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945"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8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$302,300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the Deuce Manufacturing Company follows. Compute the cost of goods manufactured for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4"/>
              <w:gridCol w:w="913"/>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$53,200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78,400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raw materials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58,100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work in process,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149,800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 purchases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210,000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4524"/>
              <w:gridCol w:w="1043"/>
              <w:gridCol w:w="1217"/>
            </w:tblGrid>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b/>
                      <w:color w:val="000000"/>
                      <w:sz w:val="26"/>
                    </w:rPr>
                    <w:t>Cost of Goods Manufactured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Beginning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$53,200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Purchases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210,000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Available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$263,200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Less Raw materials, Ending</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(58,100</w:t>
                  </w:r>
                  <w:r>
                    <w:rPr>
                      <w:rFonts w:ascii="Thorndale,Times,Times-Roman,AR" w:eastAsia="Thorndale,Times,Times-Roman,AR" w:hAnsi="Thorndale,Times,Times-Roman,AR" w:cs="Thorndale,Times,Times-Roman,AR"/>
                      <w:color w:val="000000"/>
                      <w:sz w:val="26"/>
                    </w:rPr>
                    <w:t>)</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$205,100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149,800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Factory Overhead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105,000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manufacturing costs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$459,900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Plus Beginning Work in Process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78,400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manufacturing costs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$538,300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Less Ending Work in Process Inventory</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w:t>
                  </w:r>
                  <w:r>
                    <w:rPr>
                      <w:rFonts w:ascii="Thorndale,Times,Times-Roman,AR" w:eastAsia="Thorndale,Times,Times-Roman,AR" w:hAnsi="Thorndale,Times,Times-Roman,AR" w:cs="Thorndale,Times,Times-Roman,AR"/>
                      <w:color w:val="000000"/>
                      <w:sz w:val="26"/>
                      <w:u w:val="single"/>
                    </w:rPr>
                    <w:t>   (98,000)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$440,300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Information for Jersey Metalworks as of December 31 follows. Prepare (a) the company's schedule of cost of goods manufactured for the year ended December 31; (b) prepare the company's income statement that reports separate categories for selling and general and administrative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712"/>
              <w:gridCol w:w="1642"/>
            </w:tblGrid>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Administrative salaries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expense—Factory equipment</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52,400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expense—Delivery vehicles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36,200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Depreciation expense—Office equipment</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24,800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Advertising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22,350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supplies used</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Income taxes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91,500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labor</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Indirect material</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insurance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utilities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maintenance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Inventories</w:t>
                  </w:r>
                </w:p>
              </w:tc>
              <w:tc>
                <w:tcPr>
                  <w:tcW w:w="983"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28,000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Work in Process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33,780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Work in Process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37,460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Finished goods inventory, January 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56,970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Finished goods inventory, December 31</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62,000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Raw materials purchases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325,000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expense—Factory</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50,000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expense—Office space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Rent expense—Selling Space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salaries expense</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97,500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Sales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1,452,000</w:t>
                  </w:r>
                </w:p>
              </w:tc>
            </w:tr>
            <w:tr w:rsidR="00A66955" w:rsidTr="00BA662D">
              <w:tc>
                <w:tcPr>
                  <w:tcW w:w="401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 discounts</w:t>
                  </w:r>
                </w:p>
              </w:tc>
              <w:tc>
                <w:tcPr>
                  <w:tcW w:w="983"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29,000</w:t>
                  </w:r>
                </w:p>
              </w:tc>
            </w:tr>
          </w:tbl>
          <w:p w:rsidR="00A66955" w:rsidRDefault="00C41CFA">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976"/>
              <w:gridCol w:w="1188"/>
              <w:gridCol w:w="1190"/>
            </w:tblGrid>
            <w:tr w:rsidR="00A66955" w:rsidTr="00BA662D">
              <w:tc>
                <w:tcPr>
                  <w:tcW w:w="5000" w:type="pct"/>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Jersey Metalworks</w:t>
                  </w:r>
                  <w:r>
                    <w:rPr>
                      <w:rFonts w:ascii="Thorndale,Times,Times-Roman,AR" w:eastAsia="Thorndale,Times,Times-Roman,AR" w:hAnsi="Thorndale,Times,Times-Roman,AR" w:cs="Thorndale,Times,Times-Roman,AR"/>
                      <w:b/>
                      <w:color w:val="000000"/>
                      <w:sz w:val="26"/>
                    </w:rPr>
                    <w:br/>
                    <w:t>Schedule of Cost of Goods Manufactured</w:t>
                  </w:r>
                  <w:r>
                    <w:rPr>
                      <w:rFonts w:ascii="Thorndale,Times,Times-Roman,AR" w:eastAsia="Thorndale,Times,Times-Roman,AR" w:hAnsi="Thorndale,Times,Times-Roman,AR" w:cs="Thorndale,Times,Times-Roman,AR"/>
                      <w:b/>
                      <w:color w:val="000000"/>
                      <w:sz w:val="26"/>
                    </w:rPr>
                    <w:br/>
                    <w:t>For Year Ended December 31</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January 1</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purchases</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325,000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Raw materials available</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$357,000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Less raw materials, December 31</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28,000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materials used</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$329,000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Direct labor</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268,000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Factory overhead costs:</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Depreciation expense—Factory equipment</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$52,400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supplies used</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12,000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Indirect labor</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35,000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Indirect material</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insurance</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15,500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utilities</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Factory maintenance</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7,500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Rent expense—Factory</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50,000</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factory overhead costs</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210,400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manufacturing costs</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$807,400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Work in Process inventory, January 1</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33,780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Total cost of work in Process</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$841,180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Less work in Process inventory, December 31</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37,460</w:t>
                  </w:r>
                </w:p>
              </w:tc>
            </w:tr>
            <w:tr w:rsidR="00A66955" w:rsidTr="00BA662D">
              <w:tc>
                <w:tcPr>
                  <w:tcW w:w="3577" w:type="pct"/>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manufactured</w:t>
                  </w:r>
                </w:p>
              </w:tc>
              <w:tc>
                <w:tcPr>
                  <w:tcW w:w="711" w:type="pct"/>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711" w:type="pct"/>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$803,720</w:t>
                  </w:r>
                </w:p>
              </w:tc>
            </w:tr>
          </w:tbl>
          <w:p w:rsidR="00A66955" w:rsidRDefault="00C41CFA">
            <w:pPr>
              <w:keepNext/>
              <w:keepLines/>
              <w:spacing w:after="0"/>
            </w:pP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5434"/>
              <w:gridCol w:w="913"/>
              <w:gridCol w:w="1238"/>
            </w:tblGrid>
            <w:tr w:rsidR="00A66955">
              <w:tc>
                <w:tcPr>
                  <w:tcW w:w="0" w:type="auto"/>
                  <w:gridSpan w:val="3"/>
                  <w:vAlign w:val="center"/>
                </w:tcPr>
                <w:p w:rsidR="00A66955" w:rsidRDefault="00C41CFA">
                  <w:pPr>
                    <w:keepNext/>
                    <w:keepLines/>
                    <w:spacing w:after="0"/>
                    <w:jc w:val="center"/>
                  </w:pPr>
                  <w:r>
                    <w:rPr>
                      <w:rFonts w:ascii="Thorndale,Times,Times-Roman,AR" w:eastAsia="Thorndale,Times,Times-Roman,AR" w:hAnsi="Thorndale,Times,Times-Roman,AR" w:cs="Thorndale,Times,Times-Roman,AR"/>
                      <w:b/>
                      <w:color w:val="000000"/>
                      <w:sz w:val="26"/>
                    </w:rPr>
                    <w:t>Jersey Metalworks</w:t>
                  </w:r>
                  <w:r>
                    <w:rPr>
                      <w:rFonts w:ascii="Thorndale,Times,Times-Roman,AR" w:eastAsia="Thorndale,Times,Times-Roman,AR" w:hAnsi="Thorndale,Times,Times-Roman,AR" w:cs="Thorndale,Times,Times-Roman,AR"/>
                      <w:b/>
                      <w:color w:val="000000"/>
                      <w:sz w:val="26"/>
                    </w:rPr>
                    <w:br/>
                    <w:t>Income Statement</w:t>
                  </w:r>
                  <w:r>
                    <w:rPr>
                      <w:rFonts w:ascii="Thorndale,Times,Times-Roman,AR" w:eastAsia="Thorndale,Times,Times-Roman,AR" w:hAnsi="Thorndale,Times,Times-Roman,AR" w:cs="Thorndale,Times,Times-Roman,AR"/>
                      <w:b/>
                      <w:color w:val="000000"/>
                      <w:sz w:val="26"/>
                    </w:rPr>
                    <w:br/>
                    <w:t>For Year Ended December 31</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Sales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$1,452,000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sales discounts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29,000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Net sales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$1,423,000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Cost of goods sold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Finished goods inventory, January 1</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$56,970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Cost of goods manufactured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803,720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Goods available for sale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860,690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Less finished goods inventory, December 31</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62,000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Cost of goods sold</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798,690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Gross profit from sales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624,310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Operating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Selling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Sales salaries expense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97,500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Depreciation expense—Delivery vehicles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36,200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Advertising expense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22,350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Rent expense—Selling space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24,000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selling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 180,050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General and administrative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Administrative salaries expense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135,000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Depreciation expense—Office equipment</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24,800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Rent expense—Office space</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24,000</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general and administrative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183,800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 Total operating expenses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363,850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lastRenderedPageBreak/>
                    <w:t>Income before taxes</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260,460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Income taxes expense</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   91,500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Net income</w:t>
                  </w:r>
                </w:p>
              </w:tc>
              <w:tc>
                <w:tcPr>
                  <w:tcW w:w="0" w:type="auto"/>
                  <w:vAlign w:val="center"/>
                </w:tcPr>
                <w:p w:rsidR="00A66955" w:rsidRDefault="00C41CFA">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u w:val="single"/>
                    </w:rPr>
                    <w:t>$168,960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Martinez Company makes leather cowboy hats. Each hat requires ½ yard of leather to produce. On December 31, 2014, the company had (a) 75 hats in Finished Goods Inventory and (b) 60 yards of leather at a cost of $12 per yard in Raw Materials Inventory. During 2015, the company purchased 850 more yards of leather at $12 per yard and manufactured 1,600 hats. Determine the unit and dollar amounts of Raw Materials Inventory in leather at December 31, 2015.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66955" w:rsidRDefault="00A66955">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1"/>
              <w:gridCol w:w="1073"/>
              <w:gridCol w:w="913"/>
            </w:tblGrid>
            <w:tr w:rsidR="00A66955">
              <w:tc>
                <w:tcPr>
                  <w:tcW w:w="0" w:type="auto"/>
                  <w:vAlign w:val="center"/>
                </w:tcPr>
                <w:p w:rsidR="00A66955" w:rsidRDefault="00C41CFA">
                  <w:pPr>
                    <w:keepNext/>
                    <w:keepLines/>
                    <w:spacing w:after="0"/>
                  </w:pPr>
                  <w:r>
                    <w:rPr>
                      <w:rFonts w:ascii="Arial Unicode MS" w:eastAsia="Arial Unicode MS" w:hAnsi="Arial Unicode MS" w:cs="Arial Unicode MS"/>
                      <w:color w:val="000000"/>
                      <w:sz w:val="18"/>
                    </w:rPr>
                    <w:t> </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Units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b/>
                      <w:color w:val="000000"/>
                      <w:sz w:val="26"/>
                    </w:rPr>
                    <w:t>Cost</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Beginning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60 yards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$720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Materials purchased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850 yards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$10,200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Less: Materials used</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800 yards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$9,600</w:t>
                  </w:r>
                </w:p>
              </w:tc>
            </w:tr>
            <w:tr w:rsidR="00A66955">
              <w:tc>
                <w:tcPr>
                  <w:tcW w:w="0" w:type="auto"/>
                  <w:vAlign w:val="center"/>
                </w:tcPr>
                <w:p w:rsidR="00A66955" w:rsidRDefault="00C41CFA">
                  <w:pPr>
                    <w:keepNext/>
                    <w:keepLines/>
                    <w:spacing w:after="0"/>
                  </w:pPr>
                  <w:r>
                    <w:rPr>
                      <w:rFonts w:ascii="Thorndale,Times,Times-Roman,AR" w:eastAsia="Thorndale,Times,Times-Roman,AR" w:hAnsi="Thorndale,Times,Times-Roman,AR" w:cs="Thorndale,Times,Times-Roman,AR"/>
                      <w:color w:val="000000"/>
                      <w:sz w:val="26"/>
                    </w:rPr>
                    <w:t>Ending Inventory</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110 yards</w:t>
                  </w:r>
                </w:p>
              </w:tc>
              <w:tc>
                <w:tcPr>
                  <w:tcW w:w="0" w:type="auto"/>
                  <w:vAlign w:val="center"/>
                </w:tcPr>
                <w:p w:rsidR="00A66955" w:rsidRDefault="00C41CFA">
                  <w:pPr>
                    <w:keepNext/>
                    <w:keepLines/>
                    <w:spacing w:after="0"/>
                    <w:jc w:val="right"/>
                  </w:pPr>
                  <w:r>
                    <w:rPr>
                      <w:rFonts w:ascii="Thorndale,Times,Times-Roman,AR" w:eastAsia="Thorndale,Times,Times-Roman,AR" w:hAnsi="Thorndale,Times,Times-Roman,AR" w:cs="Thorndale,Times,Times-Roman,AR"/>
                      <w:color w:val="000000"/>
                      <w:sz w:val="26"/>
                    </w:rPr>
                    <w:t>$1,320</w:t>
                  </w:r>
                </w:p>
              </w:tc>
            </w:tr>
          </w:tbl>
          <w:p w:rsidR="00A66955" w:rsidRDefault="00A66955"/>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C41CFA">
      <w:pPr>
        <w:spacing w:after="0"/>
      </w:pPr>
      <w:r>
        <w:rPr>
          <w:rFonts w:ascii="Arial Unicode MS" w:eastAsia="Arial Unicode MS" w:hAnsi="Arial Unicode MS" w:cs="Arial Unicode MS"/>
          <w:color w:val="000000"/>
          <w:sz w:val="18"/>
        </w:rPr>
        <w:lastRenderedPageBreak/>
        <w:t> </w:t>
      </w:r>
    </w:p>
    <w:p w:rsidR="00A66955" w:rsidRDefault="00C41CF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199.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 is an activity that provides financial and nonfinancial information to an organization's managers and other internal decision makers.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Managerial accounting</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 is the process of setting goals and making plans to achieve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Planning</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 is the process of monitoring planning decisions and evaluating an organization's activities and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Control</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purpose of managerial accounting information is to help ________________ users make decisions while the purpose of financial accounting is to help _____________ users make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internal; external</w:t>
            </w:r>
          </w:p>
          <w:p w:rsidR="00A66955" w:rsidRDefault="00C41CFA">
            <w:pPr>
              <w:keepNext/>
              <w:keepLines/>
              <w:spacing w:before="266" w:after="266"/>
            </w:pPr>
            <w:r>
              <w:rPr>
                <w:rFonts w:ascii="Arial Unicode MS" w:eastAsia="Arial Unicode MS" w:hAnsi="Arial Unicode MS" w:cs="Arial Unicode MS"/>
                <w:color w:val="000000"/>
                <w:sz w:val="20"/>
              </w:rPr>
              <w:t>Answers must appear in this order</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_________________ system means that a company acquires or produces inventory only when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just-in-time (JIT) or just-in-time manufacturing</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model whose goal is to eliminate waste while satisfying the customer and providing a positive return to the company is the 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lean business model</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_____________________ rejects the notions of "good enough" or "acceptable" and challenges employees and managers to continuously experiment with new and improved business practices.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Continuous improvement</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______________ aids continuous improvement by augmenting financial measures with information on the drivers or indicators of future financial performance along four dimensions: (1) financial, (2) customer, (3) internal business processes, and (4) learning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balanced scorecard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C6 Describe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 is the deliberate misuse of the employer's assets for the employee's personal gain.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Fraud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Fraud and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Policies and procedures used by management to monitor and control business activities are known as 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internal control</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209.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 are beliefs that distinguish right from wrong.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4D5427">
              <w:rPr>
                <w:rFonts w:ascii="Arial Unicode MS" w:eastAsia="Arial Unicode MS" w:hAnsi="Arial Unicode MS" w:cs="Arial Unicode MS"/>
                <w:i/>
                <w:color w:val="000000"/>
                <w:sz w:val="16"/>
              </w:rPr>
              <w:t>C1 Explain the purpose and nature of, and the role of ethics in,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Purpose of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The process of identifying costs as direct or indirect is referred to as classifying costs by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traceability</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_________________ cost changes in total in proportion to changes in the volume of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variable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_________________ cost does not change in total in proportion to changes in the volume of activity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fixed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C2 Describe accounting concepts useful in classifying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Classification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Expenditures necessary and integral to the manufacture of finished products are 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product</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Expenditures that flow directly to the current income statement and are not reported as assets are ___________________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period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_____________________ inventory consists of goods a company acquires to use in making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Raw materials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 inventory consists of products in the process of being manufactured but not yet complete.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Work in process or goods in process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217.</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 inventory consists of completed products ready for sale by a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Finished goods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218.</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A manufacturer's inventory that is not completely finished is called 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work in process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sidR="007E0BEC">
              <w:rPr>
                <w:rFonts w:ascii="Arial Unicode MS" w:eastAsia="Arial Unicode MS" w:hAnsi="Arial Unicode MS" w:cs="Arial Unicode MS"/>
                <w:i/>
                <w:color w:val="000000"/>
                <w:sz w:val="16"/>
              </w:rPr>
              <w:t>C4 Explain how balance sheets and income statements for manufacturing, merchandising, and service companies differ.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Balance Sheet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219.</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One of the main differences between the calculation of cost of goods sold for a merchandiser and that of a manufacturer is that the calculation includes cost of goods purchased for the merchandiser, but the manufacturer replaces that with 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cost of goods manufactured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P1 Compute cost of goods sold for a manufacturer and for a merchandiser.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Income Statement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220.</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___________________________ reveals how much raw materials inventory is available in terms of the number of days'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Days' sales in Raw Materials Inventory</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221.</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___________________________ reveals how many times a company uses its raw materials inventory in production during a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Raw Materials Inventory Turnover</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A1 Assess raw materials inventory management using raw materials inventory turnover and days' sales in raw materials inventory.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Raw Materials Inventory Turnover and Days' Sales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222.</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Expenditures incurred in the process of converting raw materials to finished goods, that include direct labor and factory overhead are known as 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conversion costs</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223.</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Expenditures directly associated with the manufacture of finished goods that include direct materials and direct labor are _____________________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prime</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C3 Define product and period costs and explain how they impact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Comparing Product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224.</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Crane, Inc. reported the following data regarding costs and inventories for the current year: beginning goods-in-process inventory, $4,000; beginning finished goods inventory, $2,000; cost of goods manufactured, $11,500; operating expenses, $3,000; ending finished goods inventory, $1,000; ending goods-in-process inventory, $1,500. Cost of goods sold for Crane, Inc. equals 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$12,500</w:t>
            </w:r>
          </w:p>
          <w:p w:rsidR="00A66955" w:rsidRDefault="00C41CFA">
            <w:pPr>
              <w:keepNext/>
              <w:keepLines/>
              <w:spacing w:before="266" w:after="266"/>
            </w:pPr>
            <w:r>
              <w:rPr>
                <w:rFonts w:ascii="Arial Unicode MS" w:eastAsia="Arial Unicode MS" w:hAnsi="Arial Unicode MS" w:cs="Arial Unicode MS"/>
                <w:color w:val="000000"/>
                <w:sz w:val="20"/>
              </w:rPr>
              <w:t>Beginning Finished Goods Inventory + Cost of Goods Manufactured - Ending Finished Goods Inventory; $2,000 + $11,500 - $1,000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225.</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Waters, Inc. reported the following data regarding costs and inventories for the current year: beginning finished goods inventory, $5,000; cost of goods manufactured, $21,500; ending finished goods inventory, $4,000. Cost of goods sold for Waters, Inc. equals 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$22,500</w:t>
            </w:r>
          </w:p>
          <w:p w:rsidR="00A66955" w:rsidRDefault="00C41CFA">
            <w:pPr>
              <w:keepNext/>
              <w:keepLines/>
              <w:spacing w:before="266" w:after="266"/>
            </w:pPr>
            <w:r>
              <w:rPr>
                <w:rFonts w:ascii="Arial Unicode MS" w:eastAsia="Arial Unicode MS" w:hAnsi="Arial Unicode MS" w:cs="Arial Unicode MS"/>
                <w:color w:val="000000"/>
                <w:sz w:val="20"/>
              </w:rPr>
              <w:t>Beginning Finished Goods Inventory + Cost of Goods Manufactured - Ending Finished Goods Inventory; $5,000 + $21,500 - $4,000</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6955" w:rsidRDefault="00A6695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A66955">
        <w:tc>
          <w:tcPr>
            <w:tcW w:w="350" w:type="pct"/>
          </w:tcPr>
          <w:p w:rsidR="00A66955" w:rsidRDefault="00C41CFA">
            <w:pPr>
              <w:keepNext/>
              <w:keepLines/>
              <w:spacing w:after="0"/>
            </w:pPr>
            <w:r>
              <w:rPr>
                <w:rFonts w:ascii="Arial Unicode MS" w:eastAsia="Arial Unicode MS" w:hAnsi="Arial Unicode MS" w:cs="Arial Unicode MS"/>
                <w:color w:val="000000"/>
                <w:sz w:val="20"/>
              </w:rPr>
              <w:t>226.</w:t>
            </w:r>
          </w:p>
        </w:tc>
        <w:tc>
          <w:tcPr>
            <w:tcW w:w="4650" w:type="pct"/>
          </w:tcPr>
          <w:p w:rsidR="00A66955" w:rsidRDefault="00C41CFA">
            <w:pPr>
              <w:keepNext/>
              <w:keepLines/>
              <w:spacing w:after="0"/>
            </w:pPr>
            <w:r>
              <w:rPr>
                <w:rFonts w:ascii="Arial Unicode MS" w:eastAsia="Arial Unicode MS" w:hAnsi="Arial Unicode MS" w:cs="Arial Unicode MS"/>
                <w:color w:val="000000"/>
                <w:sz w:val="20"/>
              </w:rPr>
              <w:t>For a manufacturer, the cost of goods sold can be computed by adding the beginning finished goods inventory to ________________________ and then subtracting the ending finished goods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cost of goods manufactured</w:t>
            </w:r>
          </w:p>
        </w:tc>
      </w:tr>
    </w:tbl>
    <w:p w:rsidR="00A66955" w:rsidRDefault="00C41CF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A66955">
        <w:tc>
          <w:tcPr>
            <w:tcW w:w="0" w:type="auto"/>
          </w:tcPr>
          <w:p w:rsidR="00A66955" w:rsidRDefault="00C41CF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B36C54">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P2 Prepare a schedule of cost of goods manufactured and explain its purpose and links to financial statements.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Schedule of Cost of Goods Manufactured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F58D6" w:rsidRDefault="00C41CFA" w:rsidP="0064584E">
      <w:pPr>
        <w:spacing w:before="239" w:after="239"/>
      </w:pPr>
      <w:r>
        <w:rPr>
          <w:rFonts w:ascii="Times,Times New Roman,Times-Rom" w:eastAsia="Times,Times New Roman,Times-Rom" w:hAnsi="Times,Times New Roman,Times-Rom" w:cs="Times,Times New Roman,Times-Rom"/>
          <w:color w:val="000000"/>
          <w:sz w:val="18"/>
        </w:rPr>
        <w:br/>
      </w:r>
    </w:p>
    <w:sectPr w:rsidR="00BF58D6" w:rsidSect="00C41CFA">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81" w:rsidRDefault="00817D81" w:rsidP="00C41CFA">
      <w:pPr>
        <w:spacing w:after="0" w:line="240" w:lineRule="auto"/>
      </w:pPr>
      <w:r>
        <w:separator/>
      </w:r>
    </w:p>
  </w:endnote>
  <w:endnote w:type="continuationSeparator" w:id="0">
    <w:p w:rsidR="00817D81" w:rsidRDefault="00817D81" w:rsidP="00C4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4E" w:rsidRPr="00C41CFA" w:rsidRDefault="00B36C54" w:rsidP="00C41CFA">
    <w:pPr>
      <w:pStyle w:val="Footer"/>
      <w:jc w:val="center"/>
      <w:rPr>
        <w:rFonts w:ascii="Times New Roman" w:hAnsi="Times New Roman" w:cs="Times New Roman"/>
        <w:sz w:val="16"/>
      </w:rPr>
    </w:pPr>
    <w:r>
      <w:rPr>
        <w:rFonts w:ascii="Times New Roman" w:hAnsi="Times New Roman" w:cs="Times New Roman"/>
        <w:sz w:val="16"/>
      </w:rPr>
      <w:t>0</w:t>
    </w:r>
    <w:r w:rsidR="0064584E" w:rsidRPr="00C41CFA">
      <w:rPr>
        <w:rFonts w:ascii="Times New Roman" w:hAnsi="Times New Roman" w:cs="Times New Roman"/>
        <w:sz w:val="16"/>
      </w:rPr>
      <w:t>1-</w:t>
    </w:r>
    <w:r w:rsidR="0064584E" w:rsidRPr="00C41CFA">
      <w:rPr>
        <w:rFonts w:ascii="Times New Roman" w:hAnsi="Times New Roman" w:cs="Times New Roman"/>
        <w:sz w:val="16"/>
      </w:rPr>
      <w:fldChar w:fldCharType="begin"/>
    </w:r>
    <w:r w:rsidR="0064584E" w:rsidRPr="00C41CFA">
      <w:rPr>
        <w:rFonts w:ascii="Times New Roman" w:hAnsi="Times New Roman" w:cs="Times New Roman"/>
        <w:sz w:val="16"/>
      </w:rPr>
      <w:instrText xml:space="preserve"> PAGE </w:instrText>
    </w:r>
    <w:r w:rsidR="0064584E" w:rsidRPr="00C41CFA">
      <w:rPr>
        <w:rFonts w:ascii="Times New Roman" w:hAnsi="Times New Roman" w:cs="Times New Roman"/>
        <w:sz w:val="16"/>
      </w:rPr>
      <w:fldChar w:fldCharType="separate"/>
    </w:r>
    <w:r>
      <w:rPr>
        <w:rFonts w:ascii="Times New Roman" w:hAnsi="Times New Roman" w:cs="Times New Roman"/>
        <w:noProof/>
        <w:sz w:val="16"/>
      </w:rPr>
      <w:t>99</w:t>
    </w:r>
    <w:r w:rsidR="0064584E" w:rsidRPr="00C41CFA">
      <w:rPr>
        <w:rFonts w:ascii="Times New Roman" w:hAnsi="Times New Roman" w:cs="Times New Roman"/>
        <w:sz w:val="16"/>
      </w:rPr>
      <w:fldChar w:fldCharType="end"/>
    </w:r>
  </w:p>
  <w:p w:rsidR="0064584E" w:rsidRPr="00C41CFA" w:rsidRDefault="0064584E" w:rsidP="00C41CFA">
    <w:pPr>
      <w:pStyle w:val="Footer"/>
      <w:jc w:val="center"/>
      <w:rPr>
        <w:rFonts w:ascii="Times New Roman" w:hAnsi="Times New Roman" w:cs="Times New Roman"/>
        <w:sz w:val="16"/>
      </w:rPr>
    </w:pPr>
    <w:r w:rsidRPr="00C41CFA">
      <w:rPr>
        <w:rFonts w:ascii="Times New Roman" w:hAnsi="Times New Roman" w:cs="Times New Roman"/>
        <w:sz w:val="16"/>
      </w:rPr>
      <w:t>Copyright © 2016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81" w:rsidRDefault="00817D81" w:rsidP="00C41CFA">
      <w:pPr>
        <w:spacing w:after="0" w:line="240" w:lineRule="auto"/>
      </w:pPr>
      <w:r>
        <w:separator/>
      </w:r>
    </w:p>
  </w:footnote>
  <w:footnote w:type="continuationSeparator" w:id="0">
    <w:p w:rsidR="00817D81" w:rsidRDefault="00817D81" w:rsidP="00C41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6955"/>
    <w:rsid w:val="004D5427"/>
    <w:rsid w:val="0064584E"/>
    <w:rsid w:val="006C22C7"/>
    <w:rsid w:val="006D7B54"/>
    <w:rsid w:val="007E0BEC"/>
    <w:rsid w:val="00813736"/>
    <w:rsid w:val="00817D81"/>
    <w:rsid w:val="00A66955"/>
    <w:rsid w:val="00B36C54"/>
    <w:rsid w:val="00BA662D"/>
    <w:rsid w:val="00BF58D6"/>
    <w:rsid w:val="00C4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FA"/>
  </w:style>
  <w:style w:type="paragraph" w:styleId="Footer">
    <w:name w:val="footer"/>
    <w:basedOn w:val="Normal"/>
    <w:link w:val="FooterChar"/>
    <w:uiPriority w:val="99"/>
    <w:unhideWhenUsed/>
    <w:rsid w:val="00C4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269</Pages>
  <Words>31129</Words>
  <Characters>195263</Characters>
  <Application>Microsoft Office Word</Application>
  <DocSecurity>0</DocSecurity>
  <Lines>1627</Lines>
  <Paragraphs>451</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225941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7</cp:revision>
  <dcterms:created xsi:type="dcterms:W3CDTF">2015-02-24T11:53:00Z</dcterms:created>
  <dcterms:modified xsi:type="dcterms:W3CDTF">2015-06-16T08:18:00Z</dcterms:modified>
</cp:coreProperties>
</file>